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09" w:rsidRPr="00C90409" w:rsidRDefault="00C90409" w:rsidP="00C90409">
      <w:pPr>
        <w:jc w:val="center"/>
        <w:rPr>
          <w:b/>
          <w:sz w:val="28"/>
          <w:szCs w:val="28"/>
        </w:rPr>
      </w:pPr>
      <w:r w:rsidRPr="00C90409">
        <w:rPr>
          <w:b/>
          <w:sz w:val="28"/>
          <w:szCs w:val="28"/>
        </w:rPr>
        <w:t>МОДУЛЬ Ӏ</w:t>
      </w:r>
      <w:r w:rsidRPr="00C90409">
        <w:rPr>
          <w:b/>
          <w:sz w:val="28"/>
          <w:szCs w:val="28"/>
          <w:lang w:val="en-US"/>
        </w:rPr>
        <w:t>V</w:t>
      </w:r>
      <w:r w:rsidRPr="00C90409">
        <w:rPr>
          <w:b/>
          <w:sz w:val="28"/>
          <w:szCs w:val="28"/>
        </w:rPr>
        <w:t xml:space="preserve"> «</w:t>
      </w:r>
      <w:r w:rsidRPr="00C90409">
        <w:rPr>
          <w:b/>
          <w:iCs/>
          <w:sz w:val="28"/>
          <w:szCs w:val="28"/>
        </w:rPr>
        <w:t>ИНФЕКЦИЯ И ИММУНИТЕТ</w:t>
      </w:r>
      <w:r w:rsidRPr="00C90409">
        <w:rPr>
          <w:b/>
          <w:sz w:val="28"/>
          <w:szCs w:val="28"/>
        </w:rPr>
        <w:t>»</w:t>
      </w:r>
    </w:p>
    <w:p w:rsidR="00EC1924" w:rsidRPr="00C90409" w:rsidRDefault="00C90409" w:rsidP="00C90409">
      <w:pPr>
        <w:pStyle w:val="a3"/>
        <w:rPr>
          <w:bCs w:val="0"/>
          <w:sz w:val="28"/>
          <w:szCs w:val="28"/>
          <w:u w:val="none"/>
        </w:rPr>
      </w:pPr>
      <w:r w:rsidRPr="00C90409">
        <w:rPr>
          <w:sz w:val="28"/>
          <w:szCs w:val="28"/>
          <w:u w:val="none"/>
        </w:rPr>
        <w:t xml:space="preserve">4.1. </w:t>
      </w:r>
      <w:r w:rsidRPr="00C90409">
        <w:rPr>
          <w:bCs w:val="0"/>
          <w:sz w:val="28"/>
          <w:szCs w:val="28"/>
          <w:u w:val="none"/>
        </w:rPr>
        <w:t>ИНФЕКЦИОННЫЙ ПРОЦЕСС. МИКРОФЛОРА ВНЕШНЕЙ СРЕДЫ И ТЕЛА ЧЕЛОВЕКА.</w:t>
      </w:r>
    </w:p>
    <w:p w:rsidR="00EC1924" w:rsidRPr="004C53FA" w:rsidRDefault="00EC1924" w:rsidP="00222762">
      <w:pPr>
        <w:pStyle w:val="a3"/>
        <w:spacing w:before="120" w:line="360" w:lineRule="auto"/>
        <w:jc w:val="both"/>
        <w:rPr>
          <w:sz w:val="26"/>
          <w:szCs w:val="26"/>
          <w:u w:val="none"/>
        </w:rPr>
      </w:pPr>
      <w:r w:rsidRPr="004C53FA">
        <w:rPr>
          <w:sz w:val="26"/>
          <w:szCs w:val="26"/>
          <w:u w:val="none"/>
          <w:lang w:val="en-US"/>
        </w:rPr>
        <w:t>II</w:t>
      </w:r>
      <w:r w:rsidRPr="004C53FA">
        <w:rPr>
          <w:sz w:val="26"/>
          <w:szCs w:val="26"/>
          <w:u w:val="none"/>
        </w:rPr>
        <w:t>. ЦЕЛЬ:</w:t>
      </w:r>
    </w:p>
    <w:p w:rsidR="00EC1924" w:rsidRPr="004C53FA" w:rsidRDefault="00EC1924" w:rsidP="00B07B7B">
      <w:pPr>
        <w:pStyle w:val="a3"/>
        <w:numPr>
          <w:ilvl w:val="0"/>
          <w:numId w:val="1"/>
        </w:numPr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Изучить роль микробов в инфекционном процессе. </w:t>
      </w:r>
    </w:p>
    <w:p w:rsidR="00EC1924" w:rsidRPr="004C53FA" w:rsidRDefault="00EC1924" w:rsidP="00B07B7B">
      <w:pPr>
        <w:pStyle w:val="a3"/>
        <w:numPr>
          <w:ilvl w:val="0"/>
          <w:numId w:val="1"/>
        </w:numPr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Овладеть методами изучения и оценки микрофлоры внешней среды и тела человека. </w:t>
      </w:r>
    </w:p>
    <w:p w:rsidR="00EC1924" w:rsidRPr="004C53FA" w:rsidRDefault="00EC1924">
      <w:pPr>
        <w:pStyle w:val="a3"/>
        <w:ind w:left="495"/>
        <w:jc w:val="both"/>
        <w:rPr>
          <w:b w:val="0"/>
          <w:bCs w:val="0"/>
          <w:sz w:val="26"/>
          <w:szCs w:val="26"/>
          <w:u w:val="none"/>
        </w:rPr>
      </w:pPr>
    </w:p>
    <w:p w:rsidR="00EC1924" w:rsidRPr="004C53FA" w:rsidRDefault="00EC1924" w:rsidP="00291EF3">
      <w:pPr>
        <w:pStyle w:val="a3"/>
        <w:spacing w:line="360" w:lineRule="auto"/>
        <w:jc w:val="both"/>
        <w:rPr>
          <w:b w:val="0"/>
          <w:bCs w:val="0"/>
          <w:caps/>
          <w:sz w:val="26"/>
          <w:szCs w:val="26"/>
          <w:u w:val="none"/>
        </w:rPr>
      </w:pPr>
      <w:r w:rsidRPr="004C53FA">
        <w:rPr>
          <w:caps/>
          <w:sz w:val="26"/>
          <w:szCs w:val="26"/>
          <w:u w:val="none"/>
          <w:lang w:val="en-US"/>
        </w:rPr>
        <w:t>III</w:t>
      </w:r>
      <w:r w:rsidRPr="004C53FA">
        <w:rPr>
          <w:caps/>
          <w:sz w:val="26"/>
          <w:szCs w:val="26"/>
          <w:u w:val="none"/>
        </w:rPr>
        <w:t>. План самостоятельной работы:</w:t>
      </w:r>
      <w:r w:rsidRPr="004C53FA">
        <w:rPr>
          <w:b w:val="0"/>
          <w:bCs w:val="0"/>
          <w:caps/>
          <w:sz w:val="26"/>
          <w:szCs w:val="26"/>
          <w:u w:val="none"/>
        </w:rPr>
        <w:t xml:space="preserve"> </w:t>
      </w:r>
    </w:p>
    <w:p w:rsidR="00EC1924" w:rsidRPr="004C53FA" w:rsidRDefault="00EC1924">
      <w:pPr>
        <w:pStyle w:val="a3"/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caps/>
          <w:sz w:val="26"/>
          <w:szCs w:val="26"/>
          <w:u w:val="none"/>
        </w:rPr>
        <w:t xml:space="preserve">       1. У</w:t>
      </w:r>
      <w:r w:rsidRPr="004C53FA">
        <w:rPr>
          <w:b w:val="0"/>
          <w:bCs w:val="0"/>
          <w:sz w:val="26"/>
          <w:szCs w:val="26"/>
          <w:u w:val="none"/>
        </w:rPr>
        <w:t xml:space="preserve">честь результат посева воздуха различных помещений лечебно- </w:t>
      </w:r>
    </w:p>
    <w:p w:rsidR="00EC1924" w:rsidRPr="004C53FA" w:rsidRDefault="00EC1924">
      <w:pPr>
        <w:pStyle w:val="a3"/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           профилактического учреждения (Задание № 1, стр. 72-73).</w:t>
      </w:r>
    </w:p>
    <w:p w:rsidR="00EC1924" w:rsidRPr="004C53FA" w:rsidRDefault="00EC1924">
      <w:pPr>
        <w:pStyle w:val="a3"/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       2. Оценить результат определения коли-индекса воды</w:t>
      </w:r>
      <w:proofErr w:type="gramStart"/>
      <w:r w:rsidRPr="004C53FA">
        <w:rPr>
          <w:b w:val="0"/>
          <w:bCs w:val="0"/>
          <w:sz w:val="26"/>
          <w:szCs w:val="26"/>
          <w:u w:val="none"/>
        </w:rPr>
        <w:t>.(</w:t>
      </w:r>
      <w:proofErr w:type="gramEnd"/>
      <w:r w:rsidRPr="004C53FA">
        <w:rPr>
          <w:b w:val="0"/>
          <w:bCs w:val="0"/>
          <w:sz w:val="26"/>
          <w:szCs w:val="26"/>
          <w:u w:val="none"/>
        </w:rPr>
        <w:t>Задание 2,стр. 74).</w:t>
      </w:r>
    </w:p>
    <w:p w:rsidR="00EC1924" w:rsidRPr="004C53FA" w:rsidRDefault="00EC1924">
      <w:pPr>
        <w:pStyle w:val="a3"/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       3. Изучить макропрепараты, демонстрирующие факторы вирулентности </w:t>
      </w:r>
    </w:p>
    <w:p w:rsidR="00EC1924" w:rsidRPr="004C53FA" w:rsidRDefault="00EC1924">
      <w:pPr>
        <w:pStyle w:val="a3"/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           бактерий (Задание № 3, стр. 74-75).</w:t>
      </w:r>
    </w:p>
    <w:p w:rsidR="00EC1924" w:rsidRPr="004C53FA" w:rsidRDefault="00EC1924">
      <w:pPr>
        <w:pStyle w:val="a3"/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       4. Ознакомиться с таблицами «Нормальная микрофлора тела человека» и </w:t>
      </w:r>
    </w:p>
    <w:p w:rsidR="00EC1924" w:rsidRPr="004C53FA" w:rsidRDefault="00EC1924">
      <w:pPr>
        <w:pStyle w:val="a3"/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            «Микрофлора кишечника новорожденных».</w:t>
      </w:r>
    </w:p>
    <w:p w:rsidR="00EC1924" w:rsidRPr="004C53FA" w:rsidRDefault="00EC1924">
      <w:pPr>
        <w:pStyle w:val="a3"/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       5. Определение бактерицидности кожи (начало), (Задание № 4, стр. 76). </w:t>
      </w:r>
    </w:p>
    <w:p w:rsidR="00EC1924" w:rsidRPr="004C53FA" w:rsidRDefault="00EC1924">
      <w:pPr>
        <w:pStyle w:val="a3"/>
        <w:jc w:val="left"/>
        <w:rPr>
          <w:b w:val="0"/>
          <w:bCs w:val="0"/>
          <w:sz w:val="26"/>
          <w:szCs w:val="26"/>
          <w:u w:val="none"/>
        </w:rPr>
      </w:pPr>
    </w:p>
    <w:p w:rsidR="00EC1924" w:rsidRPr="004C53FA" w:rsidRDefault="00EC1924" w:rsidP="00B07B7B">
      <w:pPr>
        <w:pStyle w:val="a3"/>
        <w:jc w:val="left"/>
        <w:rPr>
          <w:b w:val="0"/>
          <w:bCs w:val="0"/>
          <w:sz w:val="26"/>
          <w:szCs w:val="26"/>
          <w:u w:val="none"/>
        </w:rPr>
      </w:pPr>
      <w:r w:rsidRPr="004C53FA">
        <w:rPr>
          <w:caps/>
          <w:sz w:val="26"/>
          <w:szCs w:val="26"/>
          <w:u w:val="none"/>
          <w:lang w:val="en-US"/>
        </w:rPr>
        <w:t>IV</w:t>
      </w:r>
      <w:r w:rsidRPr="004C53FA">
        <w:rPr>
          <w:caps/>
          <w:sz w:val="26"/>
          <w:szCs w:val="26"/>
          <w:u w:val="none"/>
        </w:rPr>
        <w:t>. Вопросы для подготовки</w:t>
      </w:r>
      <w:r w:rsidRPr="004C53FA">
        <w:rPr>
          <w:b w:val="0"/>
          <w:bCs w:val="0"/>
          <w:sz w:val="26"/>
          <w:szCs w:val="26"/>
          <w:u w:val="none"/>
        </w:rPr>
        <w:t>:</w:t>
      </w:r>
    </w:p>
    <w:p w:rsidR="00EC1924" w:rsidRPr="004C53FA" w:rsidRDefault="00EC1924">
      <w:pPr>
        <w:pStyle w:val="a3"/>
        <w:numPr>
          <w:ilvl w:val="0"/>
          <w:numId w:val="2"/>
        </w:numPr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Определение понятий: «инфекция», «инфекционный процесс», </w:t>
      </w:r>
    </w:p>
    <w:p w:rsidR="00EC1924" w:rsidRPr="004C53FA" w:rsidRDefault="00EC1924">
      <w:pPr>
        <w:pStyle w:val="a3"/>
        <w:ind w:left="870"/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>«инфекционное заболевание».</w:t>
      </w:r>
    </w:p>
    <w:p w:rsidR="00EC1924" w:rsidRPr="004C53FA" w:rsidRDefault="00EC1924">
      <w:pPr>
        <w:pStyle w:val="a3"/>
        <w:numPr>
          <w:ilvl w:val="0"/>
          <w:numId w:val="2"/>
        </w:numPr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Движущие силы инфекционного процесса. </w:t>
      </w:r>
    </w:p>
    <w:p w:rsidR="00EC1924" w:rsidRPr="004C53FA" w:rsidRDefault="00EC1924">
      <w:pPr>
        <w:pStyle w:val="a3"/>
        <w:numPr>
          <w:ilvl w:val="0"/>
          <w:numId w:val="2"/>
        </w:numPr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Роль микробов в инфекционном процессе. Патогенность и вирулентность. Факторы вирулентности. </w:t>
      </w:r>
    </w:p>
    <w:p w:rsidR="00EC1924" w:rsidRPr="004C53FA" w:rsidRDefault="00EC1924">
      <w:pPr>
        <w:pStyle w:val="a3"/>
        <w:numPr>
          <w:ilvl w:val="0"/>
          <w:numId w:val="2"/>
        </w:numPr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Микрофлора внешней среды  и тела человека, ее роль в происхождении патогенных микробов. </w:t>
      </w:r>
    </w:p>
    <w:p w:rsidR="00EC1924" w:rsidRPr="004C53FA" w:rsidRDefault="00EC1924">
      <w:pPr>
        <w:pStyle w:val="a3"/>
        <w:numPr>
          <w:ilvl w:val="0"/>
          <w:numId w:val="2"/>
        </w:numPr>
        <w:jc w:val="both"/>
        <w:rPr>
          <w:b w:val="0"/>
          <w:bCs w:val="0"/>
          <w:sz w:val="26"/>
          <w:szCs w:val="26"/>
          <w:u w:val="none"/>
        </w:rPr>
      </w:pPr>
      <w:r w:rsidRPr="004C53FA">
        <w:rPr>
          <w:b w:val="0"/>
          <w:bCs w:val="0"/>
          <w:sz w:val="26"/>
          <w:szCs w:val="26"/>
          <w:u w:val="none"/>
        </w:rPr>
        <w:t xml:space="preserve">Роль нормальной микрофлоры  тела человека в норме и при патологии. </w:t>
      </w:r>
    </w:p>
    <w:p w:rsidR="00EC1924" w:rsidRPr="004C53FA" w:rsidRDefault="00EC1924">
      <w:pPr>
        <w:pStyle w:val="a3"/>
        <w:numPr>
          <w:ilvl w:val="0"/>
          <w:numId w:val="2"/>
        </w:numPr>
        <w:jc w:val="both"/>
        <w:rPr>
          <w:b w:val="0"/>
          <w:bCs w:val="0"/>
          <w:sz w:val="26"/>
          <w:szCs w:val="26"/>
          <w:u w:val="none"/>
        </w:rPr>
      </w:pPr>
      <w:proofErr w:type="gramStart"/>
      <w:r w:rsidRPr="004C53FA">
        <w:rPr>
          <w:b w:val="0"/>
          <w:bCs w:val="0"/>
          <w:sz w:val="26"/>
          <w:szCs w:val="26"/>
          <w:u w:val="none"/>
        </w:rPr>
        <w:t>Коли-титр</w:t>
      </w:r>
      <w:proofErr w:type="gramEnd"/>
      <w:r w:rsidRPr="004C53FA">
        <w:rPr>
          <w:b w:val="0"/>
          <w:bCs w:val="0"/>
          <w:sz w:val="26"/>
          <w:szCs w:val="26"/>
          <w:u w:val="none"/>
        </w:rPr>
        <w:t xml:space="preserve">. </w:t>
      </w:r>
      <w:proofErr w:type="gramStart"/>
      <w:r w:rsidRPr="004C53FA">
        <w:rPr>
          <w:b w:val="0"/>
          <w:bCs w:val="0"/>
          <w:sz w:val="26"/>
          <w:szCs w:val="26"/>
          <w:u w:val="none"/>
        </w:rPr>
        <w:t>Коли-индекс</w:t>
      </w:r>
      <w:proofErr w:type="gramEnd"/>
      <w:r w:rsidRPr="004C53FA">
        <w:rPr>
          <w:b w:val="0"/>
          <w:bCs w:val="0"/>
          <w:sz w:val="26"/>
          <w:szCs w:val="26"/>
          <w:u w:val="none"/>
        </w:rPr>
        <w:t>. Методы определения.</w:t>
      </w:r>
    </w:p>
    <w:p w:rsidR="00EC1924" w:rsidRPr="00B07B7B" w:rsidRDefault="00EC1924">
      <w:pPr>
        <w:pStyle w:val="a3"/>
        <w:jc w:val="left"/>
        <w:rPr>
          <w:sz w:val="22"/>
          <w:szCs w:val="22"/>
          <w:u w:val="none"/>
        </w:rPr>
      </w:pPr>
      <w:r>
        <w:rPr>
          <w:sz w:val="28"/>
          <w:u w:val="none"/>
        </w:rPr>
        <w:t xml:space="preserve"> </w:t>
      </w:r>
    </w:p>
    <w:p w:rsidR="00B07B7B" w:rsidRDefault="00B07B7B" w:rsidP="00B07B7B">
      <w:pPr>
        <w:pStyle w:val="20"/>
        <w:ind w:firstLine="510"/>
        <w:rPr>
          <w:b/>
          <w:sz w:val="26"/>
          <w:szCs w:val="26"/>
        </w:rPr>
      </w:pPr>
      <w:r w:rsidRPr="00B02587">
        <w:rPr>
          <w:b/>
          <w:sz w:val="26"/>
          <w:szCs w:val="26"/>
        </w:rPr>
        <w:t xml:space="preserve">Студенту предлагается дома заполнить </w:t>
      </w:r>
      <w:r w:rsidR="0070436F" w:rsidRPr="00B02587">
        <w:rPr>
          <w:b/>
          <w:sz w:val="26"/>
          <w:szCs w:val="26"/>
        </w:rPr>
        <w:t>таблицу по классификации</w:t>
      </w:r>
      <w:r w:rsidRPr="00B02587">
        <w:rPr>
          <w:b/>
          <w:sz w:val="26"/>
          <w:szCs w:val="26"/>
        </w:rPr>
        <w:t xml:space="preserve"> факторов вирулентности</w:t>
      </w:r>
      <w:r w:rsidR="0070436F" w:rsidRPr="00B02587">
        <w:rPr>
          <w:b/>
          <w:sz w:val="26"/>
          <w:szCs w:val="26"/>
        </w:rPr>
        <w:t xml:space="preserve"> бактерий</w:t>
      </w:r>
      <w:r w:rsidRPr="00B02587">
        <w:rPr>
          <w:b/>
          <w:sz w:val="26"/>
          <w:szCs w:val="26"/>
        </w:rPr>
        <w:t xml:space="preserve">. </w:t>
      </w:r>
      <w:r w:rsidR="00291EF3" w:rsidRPr="00B02587">
        <w:rPr>
          <w:b/>
          <w:sz w:val="26"/>
          <w:szCs w:val="26"/>
        </w:rPr>
        <w:t xml:space="preserve"> </w:t>
      </w:r>
    </w:p>
    <w:p w:rsidR="00F348CB" w:rsidRPr="00B02587" w:rsidRDefault="00F348CB" w:rsidP="00B07B7B">
      <w:pPr>
        <w:pStyle w:val="20"/>
        <w:ind w:firstLine="51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930"/>
        <w:gridCol w:w="3549"/>
      </w:tblGrid>
      <w:tr w:rsidR="0070436F" w:rsidRPr="003E3482" w:rsidTr="003E3482">
        <w:tc>
          <w:tcPr>
            <w:tcW w:w="3168" w:type="dxa"/>
            <w:shd w:val="clear" w:color="auto" w:fill="auto"/>
          </w:tcPr>
          <w:p w:rsidR="0070436F" w:rsidRPr="003E3482" w:rsidRDefault="0070436F" w:rsidP="0070436F">
            <w:pPr>
              <w:pStyle w:val="a5"/>
              <w:rPr>
                <w:b w:val="0"/>
                <w:sz w:val="24"/>
              </w:rPr>
            </w:pPr>
            <w:r w:rsidRPr="003E3482">
              <w:rPr>
                <w:b w:val="0"/>
                <w:sz w:val="24"/>
              </w:rPr>
              <w:t>Название фактора</w:t>
            </w:r>
          </w:p>
          <w:p w:rsidR="00831F86" w:rsidRPr="003E3482" w:rsidRDefault="00831F86" w:rsidP="0070436F">
            <w:pPr>
              <w:pStyle w:val="a5"/>
              <w:rPr>
                <w:b w:val="0"/>
                <w:sz w:val="24"/>
              </w:rPr>
            </w:pPr>
            <w:r w:rsidRPr="003E3482">
              <w:rPr>
                <w:b w:val="0"/>
                <w:sz w:val="24"/>
              </w:rPr>
              <w:t>(заполняют студенты)</w:t>
            </w:r>
          </w:p>
        </w:tc>
        <w:tc>
          <w:tcPr>
            <w:tcW w:w="3930" w:type="dxa"/>
            <w:shd w:val="clear" w:color="auto" w:fill="auto"/>
          </w:tcPr>
          <w:p w:rsidR="0070436F" w:rsidRPr="003E3482" w:rsidRDefault="0070436F" w:rsidP="0070436F">
            <w:pPr>
              <w:pStyle w:val="a5"/>
              <w:rPr>
                <w:b w:val="0"/>
                <w:sz w:val="24"/>
              </w:rPr>
            </w:pPr>
            <w:r w:rsidRPr="003E3482">
              <w:rPr>
                <w:b w:val="0"/>
                <w:sz w:val="24"/>
              </w:rPr>
              <w:t xml:space="preserve">Назначение фактора </w:t>
            </w:r>
          </w:p>
        </w:tc>
        <w:tc>
          <w:tcPr>
            <w:tcW w:w="3549" w:type="dxa"/>
            <w:shd w:val="clear" w:color="auto" w:fill="auto"/>
          </w:tcPr>
          <w:p w:rsidR="0070436F" w:rsidRPr="003E3482" w:rsidRDefault="0070436F" w:rsidP="0070436F">
            <w:pPr>
              <w:pStyle w:val="a5"/>
              <w:rPr>
                <w:b w:val="0"/>
                <w:sz w:val="24"/>
              </w:rPr>
            </w:pPr>
            <w:r w:rsidRPr="003E3482">
              <w:rPr>
                <w:b w:val="0"/>
                <w:sz w:val="24"/>
              </w:rPr>
              <w:t>Факторы, предлагаемые для внесения в незаполненный столбец таблицы</w:t>
            </w:r>
          </w:p>
        </w:tc>
      </w:tr>
      <w:tr w:rsidR="00F348CB" w:rsidRPr="003E3482" w:rsidTr="003E3482">
        <w:tc>
          <w:tcPr>
            <w:tcW w:w="3168" w:type="dxa"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4"/>
              </w:rPr>
            </w:pPr>
            <w:r w:rsidRPr="003E3482">
              <w:rPr>
                <w:b w:val="0"/>
                <w:sz w:val="24"/>
              </w:rPr>
              <w:t>1.</w:t>
            </w:r>
          </w:p>
        </w:tc>
        <w:tc>
          <w:tcPr>
            <w:tcW w:w="3930" w:type="dxa"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E3482">
              <w:rPr>
                <w:b w:val="0"/>
                <w:sz w:val="26"/>
                <w:szCs w:val="26"/>
              </w:rPr>
              <w:t>1. Фермент защиты</w:t>
            </w:r>
          </w:p>
        </w:tc>
        <w:tc>
          <w:tcPr>
            <w:tcW w:w="3549" w:type="dxa"/>
            <w:vMerge w:val="restart"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3E3482">
              <w:rPr>
                <w:b w:val="0"/>
                <w:sz w:val="26"/>
                <w:szCs w:val="26"/>
              </w:rPr>
              <w:t>Плазмокоагулаза</w:t>
            </w:r>
            <w:proofErr w:type="spellEnd"/>
            <w:r w:rsidRPr="003E3482">
              <w:rPr>
                <w:b w:val="0"/>
                <w:sz w:val="26"/>
                <w:szCs w:val="26"/>
              </w:rPr>
              <w:t xml:space="preserve"> </w:t>
            </w:r>
          </w:p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E3482">
              <w:rPr>
                <w:b w:val="0"/>
                <w:sz w:val="26"/>
                <w:szCs w:val="26"/>
              </w:rPr>
              <w:t>Лизоцим</w:t>
            </w:r>
          </w:p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3E3482">
              <w:rPr>
                <w:b w:val="0"/>
                <w:sz w:val="26"/>
                <w:szCs w:val="26"/>
              </w:rPr>
              <w:t>Лецитовителлаза</w:t>
            </w:r>
            <w:proofErr w:type="spellEnd"/>
          </w:p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3E3482">
              <w:rPr>
                <w:b w:val="0"/>
                <w:sz w:val="26"/>
                <w:szCs w:val="26"/>
              </w:rPr>
              <w:t>Антилизоцимная</w:t>
            </w:r>
            <w:proofErr w:type="spellEnd"/>
            <w:r w:rsidRPr="003E3482">
              <w:rPr>
                <w:b w:val="0"/>
                <w:sz w:val="26"/>
                <w:szCs w:val="26"/>
              </w:rPr>
              <w:t xml:space="preserve"> активность</w:t>
            </w:r>
          </w:p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E3482">
              <w:rPr>
                <w:b w:val="0"/>
                <w:sz w:val="26"/>
                <w:szCs w:val="26"/>
              </w:rPr>
              <w:t>Капсула</w:t>
            </w:r>
          </w:p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E3482">
              <w:rPr>
                <w:b w:val="0"/>
                <w:sz w:val="26"/>
                <w:szCs w:val="26"/>
              </w:rPr>
              <w:t>Гемолитическая активность (гемолизин)</w:t>
            </w:r>
          </w:p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3E3482">
              <w:rPr>
                <w:b w:val="0"/>
                <w:sz w:val="26"/>
                <w:szCs w:val="26"/>
              </w:rPr>
              <w:t>Гиалуронидаза</w:t>
            </w:r>
            <w:proofErr w:type="spellEnd"/>
          </w:p>
        </w:tc>
      </w:tr>
      <w:tr w:rsidR="00F348CB" w:rsidRPr="003E3482" w:rsidTr="003E3482">
        <w:tc>
          <w:tcPr>
            <w:tcW w:w="3168" w:type="dxa"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4"/>
              </w:rPr>
            </w:pPr>
            <w:r w:rsidRPr="003E3482">
              <w:rPr>
                <w:b w:val="0"/>
                <w:sz w:val="24"/>
              </w:rPr>
              <w:t>2.</w:t>
            </w:r>
          </w:p>
        </w:tc>
        <w:tc>
          <w:tcPr>
            <w:tcW w:w="3930" w:type="dxa"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E3482">
              <w:rPr>
                <w:b w:val="0"/>
                <w:sz w:val="26"/>
                <w:szCs w:val="26"/>
              </w:rPr>
              <w:t>2.Экзотоксин</w:t>
            </w:r>
          </w:p>
        </w:tc>
        <w:tc>
          <w:tcPr>
            <w:tcW w:w="3549" w:type="dxa"/>
            <w:vMerge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F348CB" w:rsidRPr="003E3482" w:rsidTr="003E3482">
        <w:tc>
          <w:tcPr>
            <w:tcW w:w="3168" w:type="dxa"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4"/>
              </w:rPr>
            </w:pPr>
            <w:r w:rsidRPr="003E3482">
              <w:rPr>
                <w:b w:val="0"/>
                <w:sz w:val="24"/>
              </w:rPr>
              <w:t>3.</w:t>
            </w:r>
          </w:p>
        </w:tc>
        <w:tc>
          <w:tcPr>
            <w:tcW w:w="3930" w:type="dxa"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E3482">
              <w:rPr>
                <w:b w:val="0"/>
                <w:sz w:val="26"/>
                <w:szCs w:val="26"/>
              </w:rPr>
              <w:t>3. Фактор микробного антагонизма</w:t>
            </w:r>
          </w:p>
        </w:tc>
        <w:tc>
          <w:tcPr>
            <w:tcW w:w="3549" w:type="dxa"/>
            <w:vMerge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F348CB" w:rsidRPr="003E3482" w:rsidTr="003E3482">
        <w:tc>
          <w:tcPr>
            <w:tcW w:w="3168" w:type="dxa"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4"/>
              </w:rPr>
            </w:pPr>
            <w:r w:rsidRPr="003E3482">
              <w:rPr>
                <w:b w:val="0"/>
                <w:sz w:val="24"/>
              </w:rPr>
              <w:t>4а.</w:t>
            </w:r>
          </w:p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4"/>
              </w:rPr>
            </w:pPr>
            <w:r w:rsidRPr="003E3482">
              <w:rPr>
                <w:b w:val="0"/>
                <w:sz w:val="24"/>
              </w:rPr>
              <w:t>4б.</w:t>
            </w:r>
          </w:p>
        </w:tc>
        <w:tc>
          <w:tcPr>
            <w:tcW w:w="3930" w:type="dxa"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E3482">
              <w:rPr>
                <w:b w:val="0"/>
                <w:sz w:val="26"/>
                <w:szCs w:val="26"/>
              </w:rPr>
              <w:t>4. Ферменты, усиливающие проницаемость (ферменты агрессии)</w:t>
            </w:r>
          </w:p>
        </w:tc>
        <w:tc>
          <w:tcPr>
            <w:tcW w:w="3549" w:type="dxa"/>
            <w:vMerge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F348CB" w:rsidRPr="003E3482" w:rsidTr="003E3482">
        <w:tc>
          <w:tcPr>
            <w:tcW w:w="3168" w:type="dxa"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4"/>
              </w:rPr>
            </w:pPr>
            <w:r w:rsidRPr="003E3482">
              <w:rPr>
                <w:b w:val="0"/>
                <w:sz w:val="24"/>
              </w:rPr>
              <w:t>5.</w:t>
            </w:r>
          </w:p>
        </w:tc>
        <w:tc>
          <w:tcPr>
            <w:tcW w:w="3930" w:type="dxa"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E3482">
              <w:rPr>
                <w:b w:val="0"/>
                <w:sz w:val="26"/>
                <w:szCs w:val="26"/>
              </w:rPr>
              <w:t xml:space="preserve">5. Секретируемый фактор персистенции </w:t>
            </w:r>
          </w:p>
        </w:tc>
        <w:tc>
          <w:tcPr>
            <w:tcW w:w="3549" w:type="dxa"/>
            <w:vMerge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F348CB" w:rsidRPr="003E3482" w:rsidTr="003E3482">
        <w:tc>
          <w:tcPr>
            <w:tcW w:w="3168" w:type="dxa"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4"/>
              </w:rPr>
            </w:pPr>
            <w:r w:rsidRPr="003E3482">
              <w:rPr>
                <w:b w:val="0"/>
                <w:sz w:val="24"/>
              </w:rPr>
              <w:t>6.</w:t>
            </w:r>
          </w:p>
        </w:tc>
        <w:tc>
          <w:tcPr>
            <w:tcW w:w="3930" w:type="dxa"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3E3482">
              <w:rPr>
                <w:b w:val="0"/>
                <w:sz w:val="26"/>
                <w:szCs w:val="26"/>
              </w:rPr>
              <w:t xml:space="preserve">6. </w:t>
            </w:r>
            <w:proofErr w:type="spellStart"/>
            <w:r w:rsidRPr="003E3482">
              <w:rPr>
                <w:b w:val="0"/>
                <w:sz w:val="26"/>
                <w:szCs w:val="26"/>
              </w:rPr>
              <w:t>Иммуносупрессивный</w:t>
            </w:r>
            <w:proofErr w:type="spellEnd"/>
            <w:r w:rsidRPr="003E3482">
              <w:rPr>
                <w:b w:val="0"/>
                <w:sz w:val="26"/>
                <w:szCs w:val="26"/>
              </w:rPr>
              <w:t xml:space="preserve"> фактор (подавляет фагоцитоз)</w:t>
            </w:r>
          </w:p>
        </w:tc>
        <w:tc>
          <w:tcPr>
            <w:tcW w:w="3549" w:type="dxa"/>
            <w:vMerge/>
            <w:shd w:val="clear" w:color="auto" w:fill="auto"/>
          </w:tcPr>
          <w:p w:rsidR="00F348CB" w:rsidRPr="003E3482" w:rsidRDefault="00F348CB" w:rsidP="003E3482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</w:tbl>
    <w:p w:rsidR="00C90409" w:rsidRDefault="00C90409" w:rsidP="00C859CC">
      <w:pPr>
        <w:pStyle w:val="a5"/>
        <w:rPr>
          <w:szCs w:val="32"/>
          <w:u w:val="single"/>
        </w:rPr>
      </w:pPr>
    </w:p>
    <w:p w:rsidR="00C90409" w:rsidRDefault="00C90409" w:rsidP="00C859CC">
      <w:pPr>
        <w:pStyle w:val="a5"/>
        <w:rPr>
          <w:szCs w:val="32"/>
          <w:u w:val="single"/>
        </w:rPr>
      </w:pPr>
    </w:p>
    <w:p w:rsidR="00C90409" w:rsidRDefault="00C90409" w:rsidP="00C859CC">
      <w:pPr>
        <w:pStyle w:val="a5"/>
        <w:rPr>
          <w:szCs w:val="32"/>
          <w:u w:val="single"/>
        </w:rPr>
      </w:pPr>
    </w:p>
    <w:p w:rsidR="00C90409" w:rsidRDefault="00C90409" w:rsidP="00C859CC">
      <w:pPr>
        <w:pStyle w:val="a5"/>
        <w:rPr>
          <w:szCs w:val="32"/>
          <w:u w:val="single"/>
        </w:rPr>
      </w:pPr>
    </w:p>
    <w:p w:rsidR="00C90409" w:rsidRDefault="00C90409" w:rsidP="00C859CC">
      <w:pPr>
        <w:pStyle w:val="a5"/>
        <w:rPr>
          <w:szCs w:val="32"/>
          <w:u w:val="single"/>
        </w:rPr>
      </w:pPr>
    </w:p>
    <w:p w:rsidR="00C90409" w:rsidRPr="00C90409" w:rsidRDefault="00C90409" w:rsidP="00C90409">
      <w:pPr>
        <w:jc w:val="center"/>
        <w:rPr>
          <w:b/>
          <w:sz w:val="28"/>
          <w:szCs w:val="28"/>
        </w:rPr>
      </w:pPr>
      <w:r w:rsidRPr="00C90409">
        <w:rPr>
          <w:b/>
          <w:sz w:val="28"/>
          <w:szCs w:val="28"/>
        </w:rPr>
        <w:lastRenderedPageBreak/>
        <w:t>МОДУЛЬ Ӏ</w:t>
      </w:r>
      <w:r w:rsidRPr="00C90409">
        <w:rPr>
          <w:b/>
          <w:sz w:val="28"/>
          <w:szCs w:val="28"/>
          <w:lang w:val="en-US"/>
        </w:rPr>
        <w:t>V</w:t>
      </w:r>
      <w:r w:rsidRPr="00C90409">
        <w:rPr>
          <w:b/>
          <w:sz w:val="28"/>
          <w:szCs w:val="28"/>
        </w:rPr>
        <w:t xml:space="preserve"> «</w:t>
      </w:r>
      <w:r w:rsidRPr="00C90409">
        <w:rPr>
          <w:b/>
          <w:iCs/>
          <w:sz w:val="28"/>
          <w:szCs w:val="28"/>
        </w:rPr>
        <w:t>ИНФЕКЦИЯ И ИММУНИТЕТ</w:t>
      </w:r>
      <w:r w:rsidRPr="00C90409">
        <w:rPr>
          <w:b/>
          <w:sz w:val="28"/>
          <w:szCs w:val="28"/>
        </w:rPr>
        <w:t>»</w:t>
      </w:r>
    </w:p>
    <w:p w:rsidR="00A4248F" w:rsidRDefault="00C90409" w:rsidP="00A4248F">
      <w:pPr>
        <w:pStyle w:val="a5"/>
        <w:rPr>
          <w:sz w:val="24"/>
        </w:rPr>
      </w:pPr>
      <w:r w:rsidRPr="00C90409">
        <w:rPr>
          <w:sz w:val="24"/>
          <w:szCs w:val="28"/>
        </w:rPr>
        <w:t xml:space="preserve">4.2. </w:t>
      </w:r>
      <w:r w:rsidR="00A4248F" w:rsidRPr="00C21D07">
        <w:rPr>
          <w:color w:val="000000"/>
          <w:sz w:val="24"/>
        </w:rPr>
        <w:t>ИНФЕКЦИОННЫЙ ПРОЦЕСС. РОЛЬ МАКРООРГАНИЗМА В ИНФЕКЦИОННОМ ПРОЦЕССЕ. БИОЛОГИЧЕСКИЙ МЕТОД ДИАГНОСТИКИ</w:t>
      </w:r>
      <w:r w:rsidR="00A4248F" w:rsidRPr="00A72229">
        <w:rPr>
          <w:sz w:val="24"/>
          <w:lang w:val="en-US"/>
        </w:rPr>
        <w:t xml:space="preserve"> </w:t>
      </w:r>
    </w:p>
    <w:p w:rsidR="00610517" w:rsidRPr="00A72229" w:rsidRDefault="00610517" w:rsidP="00A4248F">
      <w:pPr>
        <w:pStyle w:val="a5"/>
        <w:jc w:val="left"/>
        <w:rPr>
          <w:sz w:val="24"/>
        </w:rPr>
      </w:pPr>
      <w:r w:rsidRPr="00A72229">
        <w:rPr>
          <w:sz w:val="24"/>
          <w:lang w:val="en-US"/>
        </w:rPr>
        <w:t>II</w:t>
      </w:r>
      <w:r w:rsidRPr="00A72229">
        <w:rPr>
          <w:sz w:val="24"/>
        </w:rPr>
        <w:t xml:space="preserve">. ЦЕЛЬ: </w:t>
      </w:r>
    </w:p>
    <w:p w:rsidR="00610517" w:rsidRPr="00A72229" w:rsidRDefault="00610517" w:rsidP="00F20253">
      <w:pPr>
        <w:pStyle w:val="a5"/>
        <w:numPr>
          <w:ilvl w:val="0"/>
          <w:numId w:val="3"/>
        </w:numPr>
        <w:tabs>
          <w:tab w:val="clear" w:pos="870"/>
          <w:tab w:val="left" w:pos="851"/>
        </w:tabs>
        <w:ind w:left="567" w:firstLine="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Изучить роль </w:t>
      </w:r>
      <w:proofErr w:type="spellStart"/>
      <w:r w:rsidRPr="00A72229">
        <w:rPr>
          <w:b w:val="0"/>
          <w:bCs w:val="0"/>
          <w:sz w:val="24"/>
        </w:rPr>
        <w:t>макроорганизма</w:t>
      </w:r>
      <w:proofErr w:type="spellEnd"/>
      <w:r w:rsidRPr="00A72229">
        <w:rPr>
          <w:b w:val="0"/>
          <w:bCs w:val="0"/>
          <w:sz w:val="24"/>
        </w:rPr>
        <w:t xml:space="preserve"> и внешней среды в инфекционном процессе. </w:t>
      </w:r>
    </w:p>
    <w:p w:rsidR="00610517" w:rsidRPr="00A72229" w:rsidRDefault="00610517" w:rsidP="00F20253">
      <w:pPr>
        <w:pStyle w:val="a5"/>
        <w:numPr>
          <w:ilvl w:val="0"/>
          <w:numId w:val="3"/>
        </w:numPr>
        <w:tabs>
          <w:tab w:val="clear" w:pos="870"/>
          <w:tab w:val="left" w:pos="851"/>
        </w:tabs>
        <w:ind w:left="567" w:hanging="19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Изучить методы воспроизведения и оценки экспериментальной инфекции. </w:t>
      </w:r>
    </w:p>
    <w:p w:rsidR="00610517" w:rsidRPr="00A72229" w:rsidRDefault="00610517" w:rsidP="00F20253">
      <w:pPr>
        <w:pStyle w:val="a5"/>
        <w:numPr>
          <w:ilvl w:val="0"/>
          <w:numId w:val="3"/>
        </w:numPr>
        <w:tabs>
          <w:tab w:val="clear" w:pos="870"/>
          <w:tab w:val="left" w:pos="851"/>
        </w:tabs>
        <w:ind w:left="567" w:hanging="19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Овладеть навыком оценки результатов биологического метода диагностики. </w:t>
      </w:r>
    </w:p>
    <w:p w:rsidR="00610517" w:rsidRPr="00A72229" w:rsidRDefault="00610517" w:rsidP="00F20253">
      <w:pPr>
        <w:pStyle w:val="a5"/>
        <w:numPr>
          <w:ilvl w:val="0"/>
          <w:numId w:val="3"/>
        </w:numPr>
        <w:tabs>
          <w:tab w:val="clear" w:pos="870"/>
          <w:tab w:val="left" w:pos="851"/>
        </w:tabs>
        <w:ind w:left="567" w:hanging="19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Овладеть методами оценки микрофлоры тела человека и факторов естественной резистентности.   </w:t>
      </w:r>
    </w:p>
    <w:p w:rsidR="00610517" w:rsidRPr="00A72229" w:rsidRDefault="00610517" w:rsidP="00F20253">
      <w:pPr>
        <w:pStyle w:val="a5"/>
        <w:jc w:val="both"/>
        <w:rPr>
          <w:sz w:val="24"/>
        </w:rPr>
      </w:pPr>
      <w:r w:rsidRPr="00A72229">
        <w:rPr>
          <w:sz w:val="24"/>
          <w:lang w:val="en-US"/>
        </w:rPr>
        <w:t>III</w:t>
      </w:r>
      <w:r w:rsidRPr="00A72229">
        <w:rPr>
          <w:sz w:val="24"/>
        </w:rPr>
        <w:t xml:space="preserve">. ПЛАН САМОСТОЯТЕЛЬНОЙ РАБОТЫ: </w:t>
      </w:r>
    </w:p>
    <w:p w:rsidR="00610517" w:rsidRPr="00A72229" w:rsidRDefault="00610517" w:rsidP="00610517">
      <w:pPr>
        <w:pStyle w:val="a5"/>
        <w:numPr>
          <w:ilvl w:val="0"/>
          <w:numId w:val="4"/>
        </w:numPr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Экспериментальная инфекция (биологический метод) (Задание № 6, стр. 79-81). </w:t>
      </w:r>
    </w:p>
    <w:p w:rsidR="00610517" w:rsidRPr="00A72229" w:rsidRDefault="00610517" w:rsidP="00610517">
      <w:pPr>
        <w:pStyle w:val="a5"/>
        <w:ind w:left="57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а) демонстрация способов заражения животных; </w:t>
      </w:r>
    </w:p>
    <w:p w:rsidR="00610517" w:rsidRPr="00A72229" w:rsidRDefault="00610517" w:rsidP="00610517">
      <w:pPr>
        <w:pStyle w:val="a5"/>
        <w:ind w:left="57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б) воспроизведение экспериментальной бактериальной инфекции на мышах:  </w:t>
      </w:r>
    </w:p>
    <w:p w:rsidR="00610517" w:rsidRPr="00A72229" w:rsidRDefault="00610517" w:rsidP="00610517">
      <w:pPr>
        <w:pStyle w:val="a5"/>
        <w:ind w:left="57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   - приготовить  препарат  из  культуры  бактерий,  используемой  </w:t>
      </w:r>
      <w:proofErr w:type="gramStart"/>
      <w:r w:rsidRPr="00A72229">
        <w:rPr>
          <w:b w:val="0"/>
          <w:bCs w:val="0"/>
          <w:sz w:val="24"/>
        </w:rPr>
        <w:t>для</w:t>
      </w:r>
      <w:proofErr w:type="gramEnd"/>
      <w:r w:rsidRPr="00A72229">
        <w:rPr>
          <w:b w:val="0"/>
          <w:bCs w:val="0"/>
          <w:sz w:val="24"/>
        </w:rPr>
        <w:t xml:space="preserve">  </w:t>
      </w:r>
    </w:p>
    <w:p w:rsidR="00610517" w:rsidRPr="00A72229" w:rsidRDefault="00610517" w:rsidP="00610517">
      <w:pPr>
        <w:pStyle w:val="a5"/>
        <w:ind w:left="57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      заражения мыши; </w:t>
      </w:r>
    </w:p>
    <w:p w:rsidR="00610517" w:rsidRPr="00A72229" w:rsidRDefault="00610517" w:rsidP="00610517">
      <w:pPr>
        <w:pStyle w:val="a5"/>
        <w:ind w:left="57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   - произвести </w:t>
      </w:r>
      <w:proofErr w:type="gramStart"/>
      <w:r w:rsidRPr="00A72229">
        <w:rPr>
          <w:b w:val="0"/>
          <w:bCs w:val="0"/>
          <w:sz w:val="24"/>
        </w:rPr>
        <w:t>внутрибрюшинное</w:t>
      </w:r>
      <w:proofErr w:type="gramEnd"/>
      <w:r w:rsidRPr="00A72229">
        <w:rPr>
          <w:b w:val="0"/>
          <w:bCs w:val="0"/>
          <w:sz w:val="24"/>
        </w:rPr>
        <w:t xml:space="preserve"> заражения мыши; </w:t>
      </w:r>
    </w:p>
    <w:p w:rsidR="00610517" w:rsidRPr="00A72229" w:rsidRDefault="00610517" w:rsidP="00610517">
      <w:pPr>
        <w:pStyle w:val="a5"/>
        <w:ind w:left="57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в) вскрытие погибших животных:  </w:t>
      </w:r>
    </w:p>
    <w:p w:rsidR="00610517" w:rsidRPr="00A72229" w:rsidRDefault="00610517" w:rsidP="00610517">
      <w:pPr>
        <w:pStyle w:val="a5"/>
        <w:ind w:left="57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   - приготовить и окрасить </w:t>
      </w:r>
      <w:proofErr w:type="gramStart"/>
      <w:r w:rsidRPr="00A72229">
        <w:rPr>
          <w:b w:val="0"/>
          <w:bCs w:val="0"/>
          <w:sz w:val="24"/>
        </w:rPr>
        <w:t>метиленовым</w:t>
      </w:r>
      <w:proofErr w:type="gramEnd"/>
      <w:r w:rsidRPr="00A72229">
        <w:rPr>
          <w:b w:val="0"/>
          <w:bCs w:val="0"/>
          <w:sz w:val="24"/>
        </w:rPr>
        <w:t xml:space="preserve"> синим препараты из крови, печени </w:t>
      </w:r>
    </w:p>
    <w:p w:rsidR="00610517" w:rsidRPr="00A72229" w:rsidRDefault="00610517" w:rsidP="00610517">
      <w:pPr>
        <w:pStyle w:val="a5"/>
        <w:ind w:left="57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     и селезенки; </w:t>
      </w:r>
    </w:p>
    <w:p w:rsidR="00610517" w:rsidRPr="00A72229" w:rsidRDefault="00610517" w:rsidP="00610517">
      <w:pPr>
        <w:pStyle w:val="a5"/>
        <w:ind w:left="57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   - посеять кровь из сердца, ткань печени и селезенки </w:t>
      </w:r>
      <w:proofErr w:type="gramStart"/>
      <w:r w:rsidRPr="00A72229">
        <w:rPr>
          <w:b w:val="0"/>
          <w:bCs w:val="0"/>
          <w:sz w:val="24"/>
        </w:rPr>
        <w:t>на</w:t>
      </w:r>
      <w:proofErr w:type="gramEnd"/>
      <w:r w:rsidRPr="00A72229">
        <w:rPr>
          <w:b w:val="0"/>
          <w:bCs w:val="0"/>
          <w:sz w:val="24"/>
        </w:rPr>
        <w:t xml:space="preserve"> кровяной </w:t>
      </w:r>
      <w:proofErr w:type="spellStart"/>
      <w:r w:rsidRPr="00A72229">
        <w:rPr>
          <w:b w:val="0"/>
          <w:bCs w:val="0"/>
          <w:sz w:val="24"/>
        </w:rPr>
        <w:t>агар</w:t>
      </w:r>
      <w:proofErr w:type="spellEnd"/>
      <w:r w:rsidRPr="00A72229">
        <w:rPr>
          <w:b w:val="0"/>
          <w:bCs w:val="0"/>
          <w:sz w:val="24"/>
        </w:rPr>
        <w:t xml:space="preserve">; </w:t>
      </w:r>
    </w:p>
    <w:p w:rsidR="00610517" w:rsidRPr="00A72229" w:rsidRDefault="00610517" w:rsidP="00610517">
      <w:pPr>
        <w:pStyle w:val="a5"/>
        <w:ind w:left="57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   - учесть результат посева из органов. </w:t>
      </w:r>
    </w:p>
    <w:p w:rsidR="00610517" w:rsidRPr="00A72229" w:rsidRDefault="00610517" w:rsidP="00610517">
      <w:pPr>
        <w:pStyle w:val="a5"/>
        <w:numPr>
          <w:ilvl w:val="0"/>
          <w:numId w:val="4"/>
        </w:numPr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Микрофлора тела человека. Учесть результат опыта по определению бактерицидной активности кожи. (Задание № 4, стр. 76).  </w:t>
      </w:r>
    </w:p>
    <w:p w:rsidR="00610517" w:rsidRPr="00A72229" w:rsidRDefault="00610517" w:rsidP="00610517">
      <w:pPr>
        <w:pStyle w:val="a5"/>
        <w:numPr>
          <w:ilvl w:val="0"/>
          <w:numId w:val="4"/>
        </w:numPr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Факторы </w:t>
      </w:r>
      <w:proofErr w:type="gramStart"/>
      <w:r w:rsidRPr="00A72229">
        <w:rPr>
          <w:b w:val="0"/>
          <w:bCs w:val="0"/>
          <w:sz w:val="24"/>
        </w:rPr>
        <w:t>естественной</w:t>
      </w:r>
      <w:proofErr w:type="gramEnd"/>
      <w:r w:rsidRPr="00A72229">
        <w:rPr>
          <w:b w:val="0"/>
          <w:bCs w:val="0"/>
          <w:sz w:val="24"/>
        </w:rPr>
        <w:t xml:space="preserve"> резистентности: </w:t>
      </w:r>
    </w:p>
    <w:p w:rsidR="00610517" w:rsidRPr="00A72229" w:rsidRDefault="00610517" w:rsidP="00610517">
      <w:pPr>
        <w:pStyle w:val="a5"/>
        <w:ind w:left="51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а) ознакомиться с методами определения лизоцима, комплемента и бактерицидной активности сыворотки; </w:t>
      </w:r>
    </w:p>
    <w:p w:rsidR="00610517" w:rsidRPr="00A72229" w:rsidRDefault="00610517" w:rsidP="00610517">
      <w:pPr>
        <w:pStyle w:val="a5"/>
        <w:ind w:left="51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>б) учесть результат опыта по определению лизоцима, комплемента и бактерицидной активности сыворотки. (Задание №  5 ,  стр. 77-79).</w:t>
      </w:r>
    </w:p>
    <w:p w:rsidR="00610517" w:rsidRPr="00A72229" w:rsidRDefault="00610517" w:rsidP="00610517">
      <w:pPr>
        <w:pStyle w:val="a5"/>
        <w:jc w:val="both"/>
        <w:rPr>
          <w:b w:val="0"/>
          <w:bCs w:val="0"/>
          <w:sz w:val="24"/>
        </w:rPr>
      </w:pPr>
      <w:r w:rsidRPr="00A72229">
        <w:rPr>
          <w:sz w:val="24"/>
          <w:lang w:val="en-US"/>
        </w:rPr>
        <w:t>IV</w:t>
      </w:r>
      <w:r w:rsidRPr="00A72229">
        <w:rPr>
          <w:sz w:val="24"/>
        </w:rPr>
        <w:t xml:space="preserve">. </w:t>
      </w:r>
      <w:proofErr w:type="gramStart"/>
      <w:r w:rsidRPr="00A72229">
        <w:rPr>
          <w:sz w:val="24"/>
        </w:rPr>
        <w:t>ВОПРОСЫ  ДЛЯ</w:t>
      </w:r>
      <w:proofErr w:type="gramEnd"/>
      <w:r w:rsidRPr="00A72229">
        <w:rPr>
          <w:sz w:val="24"/>
        </w:rPr>
        <w:t xml:space="preserve">  ПОДГОТОВКИ</w:t>
      </w:r>
      <w:r w:rsidRPr="00A72229">
        <w:rPr>
          <w:b w:val="0"/>
          <w:bCs w:val="0"/>
          <w:sz w:val="24"/>
        </w:rPr>
        <w:t xml:space="preserve">: </w:t>
      </w:r>
    </w:p>
    <w:p w:rsidR="00610517" w:rsidRPr="00A72229" w:rsidRDefault="00610517" w:rsidP="00610517">
      <w:pPr>
        <w:pStyle w:val="a5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Роль </w:t>
      </w:r>
      <w:proofErr w:type="spellStart"/>
      <w:r w:rsidRPr="00A72229">
        <w:rPr>
          <w:b w:val="0"/>
          <w:bCs w:val="0"/>
          <w:sz w:val="24"/>
        </w:rPr>
        <w:t>макроорганизма</w:t>
      </w:r>
      <w:proofErr w:type="spellEnd"/>
      <w:r w:rsidRPr="00A72229">
        <w:rPr>
          <w:b w:val="0"/>
          <w:bCs w:val="0"/>
          <w:sz w:val="24"/>
        </w:rPr>
        <w:t xml:space="preserve"> в инфекционном процессе (понятие о восприимчивости, инфекционной чувствительности). </w:t>
      </w:r>
    </w:p>
    <w:p w:rsidR="00610517" w:rsidRPr="00A72229" w:rsidRDefault="00610517" w:rsidP="00610517">
      <w:pPr>
        <w:pStyle w:val="a5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Причины и условия, влияющие на восприимчивость и инфекционную чувствительность </w:t>
      </w:r>
      <w:proofErr w:type="spellStart"/>
      <w:r w:rsidRPr="00A72229">
        <w:rPr>
          <w:b w:val="0"/>
          <w:bCs w:val="0"/>
          <w:sz w:val="24"/>
        </w:rPr>
        <w:t>макроорганизма</w:t>
      </w:r>
      <w:proofErr w:type="spellEnd"/>
      <w:r w:rsidRPr="00A72229">
        <w:rPr>
          <w:b w:val="0"/>
          <w:bCs w:val="0"/>
          <w:sz w:val="24"/>
        </w:rPr>
        <w:t xml:space="preserve">. </w:t>
      </w:r>
    </w:p>
    <w:p w:rsidR="00610517" w:rsidRPr="00A72229" w:rsidRDefault="00610517" w:rsidP="00610517">
      <w:pPr>
        <w:pStyle w:val="a5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Факторы </w:t>
      </w:r>
      <w:proofErr w:type="gramStart"/>
      <w:r w:rsidRPr="00A72229">
        <w:rPr>
          <w:b w:val="0"/>
          <w:bCs w:val="0"/>
          <w:sz w:val="24"/>
        </w:rPr>
        <w:t>естественной</w:t>
      </w:r>
      <w:proofErr w:type="gramEnd"/>
      <w:r w:rsidRPr="00A72229">
        <w:rPr>
          <w:b w:val="0"/>
          <w:bCs w:val="0"/>
          <w:sz w:val="24"/>
        </w:rPr>
        <w:t xml:space="preserve"> резистентности организма человека. </w:t>
      </w:r>
    </w:p>
    <w:p w:rsidR="00610517" w:rsidRPr="00A72229" w:rsidRDefault="00610517" w:rsidP="00610517">
      <w:pPr>
        <w:pStyle w:val="a5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Влияние внешней среды на устойчивость </w:t>
      </w:r>
      <w:proofErr w:type="spellStart"/>
      <w:r w:rsidRPr="00A72229">
        <w:rPr>
          <w:b w:val="0"/>
          <w:bCs w:val="0"/>
          <w:sz w:val="24"/>
        </w:rPr>
        <w:t>макроорганизма</w:t>
      </w:r>
      <w:proofErr w:type="spellEnd"/>
      <w:r w:rsidRPr="00A72229">
        <w:rPr>
          <w:b w:val="0"/>
          <w:bCs w:val="0"/>
          <w:sz w:val="24"/>
        </w:rPr>
        <w:t xml:space="preserve"> к действию патогенных микробов. </w:t>
      </w:r>
    </w:p>
    <w:p w:rsidR="00610517" w:rsidRPr="00A72229" w:rsidRDefault="00610517" w:rsidP="00610517">
      <w:pPr>
        <w:pStyle w:val="a5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Роль социальных факторов в возникновении и развитии инфекционного процесса. </w:t>
      </w:r>
    </w:p>
    <w:p w:rsidR="00610517" w:rsidRPr="00A72229" w:rsidRDefault="00610517" w:rsidP="00610517">
      <w:pPr>
        <w:pStyle w:val="a5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Этапы в развитии инфекционного заболевания. </w:t>
      </w:r>
    </w:p>
    <w:p w:rsidR="00610517" w:rsidRPr="00A72229" w:rsidRDefault="00610517" w:rsidP="00610517">
      <w:pPr>
        <w:pStyle w:val="a5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Пути распространения микробов и токсинов в организме. </w:t>
      </w:r>
    </w:p>
    <w:p w:rsidR="00610517" w:rsidRPr="00A72229" w:rsidRDefault="00610517" w:rsidP="00610517">
      <w:pPr>
        <w:pStyle w:val="a5"/>
        <w:numPr>
          <w:ilvl w:val="0"/>
          <w:numId w:val="5"/>
        </w:numPr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Формы инфекционного процесса по длительности происхождению, по выраженности клинических проявлений, по числу возбудителей. </w:t>
      </w:r>
    </w:p>
    <w:p w:rsidR="00610517" w:rsidRPr="00A72229" w:rsidRDefault="00610517" w:rsidP="00610517">
      <w:pPr>
        <w:pStyle w:val="a5"/>
        <w:ind w:left="510"/>
        <w:jc w:val="both"/>
        <w:rPr>
          <w:b w:val="0"/>
          <w:bCs w:val="0"/>
          <w:sz w:val="24"/>
        </w:rPr>
      </w:pPr>
      <w:r w:rsidRPr="00A72229">
        <w:rPr>
          <w:b w:val="0"/>
          <w:bCs w:val="0"/>
          <w:sz w:val="24"/>
        </w:rPr>
        <w:t xml:space="preserve">9. Экспериментальная инфекция и ее значение в научных исследованиях и практической медицине. Биологический метод диагностики (биологическая проба). </w:t>
      </w:r>
    </w:p>
    <w:p w:rsidR="004B2415" w:rsidRPr="00A72229" w:rsidRDefault="004B2415" w:rsidP="00C859CC">
      <w:pPr>
        <w:ind w:firstLine="510"/>
        <w:jc w:val="both"/>
        <w:rPr>
          <w:b/>
        </w:rPr>
      </w:pPr>
      <w:r w:rsidRPr="00A72229">
        <w:rPr>
          <w:b/>
        </w:rPr>
        <w:t xml:space="preserve">Студенту предлагается </w:t>
      </w:r>
      <w:r w:rsidR="00A4248F">
        <w:rPr>
          <w:b/>
        </w:rPr>
        <w:t>заполнить таблицу:</w:t>
      </w:r>
    </w:p>
    <w:tbl>
      <w:tblPr>
        <w:tblStyle w:val="a7"/>
        <w:tblW w:w="0" w:type="auto"/>
        <w:tblInd w:w="650" w:type="dxa"/>
        <w:tblLayout w:type="fixed"/>
        <w:tblLook w:val="04A0"/>
      </w:tblPr>
      <w:tblGrid>
        <w:gridCol w:w="5638"/>
        <w:gridCol w:w="4167"/>
      </w:tblGrid>
      <w:tr w:rsidR="00A4248F" w:rsidRPr="00A4248F" w:rsidTr="00A4248F">
        <w:trPr>
          <w:trHeight w:val="107"/>
        </w:trPr>
        <w:tc>
          <w:tcPr>
            <w:tcW w:w="5638" w:type="dxa"/>
            <w:vAlign w:val="center"/>
          </w:tcPr>
          <w:p w:rsidR="00A4248F" w:rsidRPr="00A4248F" w:rsidRDefault="00A4248F" w:rsidP="00447DA6">
            <w:pPr>
              <w:pStyle w:val="a5"/>
              <w:rPr>
                <w:b w:val="0"/>
                <w:sz w:val="20"/>
                <w:szCs w:val="20"/>
              </w:rPr>
            </w:pPr>
            <w:r w:rsidRPr="00A4248F">
              <w:rPr>
                <w:b w:val="0"/>
                <w:sz w:val="20"/>
                <w:szCs w:val="20"/>
              </w:rPr>
              <w:t>Название фактор</w:t>
            </w:r>
            <w:proofErr w:type="gramStart"/>
            <w:r w:rsidRPr="00A4248F">
              <w:rPr>
                <w:b w:val="0"/>
                <w:sz w:val="20"/>
                <w:szCs w:val="20"/>
              </w:rPr>
              <w:t>а(</w:t>
            </w:r>
            <w:proofErr w:type="spellStart"/>
            <w:proofErr w:type="gramEnd"/>
            <w:r w:rsidRPr="00A4248F">
              <w:rPr>
                <w:b w:val="0"/>
                <w:sz w:val="20"/>
                <w:szCs w:val="20"/>
              </w:rPr>
              <w:t>ов</w:t>
            </w:r>
            <w:proofErr w:type="spellEnd"/>
            <w:r w:rsidRPr="00A4248F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4167" w:type="dxa"/>
            <w:vAlign w:val="center"/>
          </w:tcPr>
          <w:p w:rsidR="00A4248F" w:rsidRPr="00A4248F" w:rsidRDefault="00A4248F" w:rsidP="00447DA6">
            <w:pPr>
              <w:pStyle w:val="a5"/>
              <w:rPr>
                <w:b w:val="0"/>
                <w:sz w:val="20"/>
                <w:szCs w:val="20"/>
              </w:rPr>
            </w:pPr>
            <w:r w:rsidRPr="00A4248F">
              <w:rPr>
                <w:b w:val="0"/>
                <w:sz w:val="20"/>
                <w:szCs w:val="20"/>
              </w:rPr>
              <w:t xml:space="preserve">Роль в </w:t>
            </w:r>
            <w:proofErr w:type="spellStart"/>
            <w:r w:rsidRPr="00A4248F">
              <w:rPr>
                <w:b w:val="0"/>
                <w:sz w:val="20"/>
                <w:szCs w:val="20"/>
              </w:rPr>
              <w:t>антимикробной</w:t>
            </w:r>
            <w:proofErr w:type="spellEnd"/>
            <w:r w:rsidRPr="00A4248F">
              <w:rPr>
                <w:b w:val="0"/>
                <w:sz w:val="20"/>
                <w:szCs w:val="20"/>
              </w:rPr>
              <w:t xml:space="preserve"> защите</w:t>
            </w:r>
          </w:p>
        </w:tc>
      </w:tr>
      <w:tr w:rsidR="00A4248F" w:rsidRPr="00A4248F" w:rsidTr="00A4248F">
        <w:trPr>
          <w:trHeight w:val="145"/>
        </w:trPr>
        <w:tc>
          <w:tcPr>
            <w:tcW w:w="5638" w:type="dxa"/>
            <w:vAlign w:val="center"/>
          </w:tcPr>
          <w:p w:rsidR="00A4248F" w:rsidRPr="00A4248F" w:rsidRDefault="00A4248F" w:rsidP="00A4248F">
            <w:pPr>
              <w:pStyle w:val="a5"/>
              <w:rPr>
                <w:sz w:val="20"/>
                <w:szCs w:val="20"/>
              </w:rPr>
            </w:pPr>
            <w:r w:rsidRPr="00A4248F">
              <w:rPr>
                <w:b w:val="0"/>
                <w:sz w:val="20"/>
                <w:szCs w:val="20"/>
              </w:rPr>
              <w:t>Нейтрофилы</w:t>
            </w:r>
          </w:p>
        </w:tc>
        <w:tc>
          <w:tcPr>
            <w:tcW w:w="4167" w:type="dxa"/>
            <w:vAlign w:val="center"/>
          </w:tcPr>
          <w:p w:rsidR="00A4248F" w:rsidRPr="00A4248F" w:rsidRDefault="00A4248F" w:rsidP="00A4248F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4248F" w:rsidRPr="00A4248F" w:rsidTr="00A4248F">
        <w:trPr>
          <w:trHeight w:val="80"/>
        </w:trPr>
        <w:tc>
          <w:tcPr>
            <w:tcW w:w="5638" w:type="dxa"/>
            <w:vAlign w:val="center"/>
          </w:tcPr>
          <w:p w:rsidR="00A4248F" w:rsidRPr="00A4248F" w:rsidRDefault="00A4248F" w:rsidP="00A4248F">
            <w:pPr>
              <w:pStyle w:val="a5"/>
              <w:rPr>
                <w:sz w:val="20"/>
                <w:szCs w:val="20"/>
              </w:rPr>
            </w:pPr>
            <w:r w:rsidRPr="00A4248F">
              <w:rPr>
                <w:b w:val="0"/>
                <w:sz w:val="20"/>
                <w:szCs w:val="20"/>
              </w:rPr>
              <w:t>Естественные киллеры (</w:t>
            </w:r>
            <w:proofErr w:type="gramStart"/>
            <w:r w:rsidRPr="00A4248F">
              <w:rPr>
                <w:b w:val="0"/>
                <w:sz w:val="20"/>
                <w:szCs w:val="20"/>
                <w:lang w:val="en-US"/>
              </w:rPr>
              <w:t>N</w:t>
            </w:r>
            <w:proofErr w:type="gramEnd"/>
            <w:r w:rsidRPr="00A4248F">
              <w:rPr>
                <w:b w:val="0"/>
                <w:sz w:val="20"/>
                <w:szCs w:val="20"/>
              </w:rPr>
              <w:t>К-клетки)</w:t>
            </w:r>
          </w:p>
        </w:tc>
        <w:tc>
          <w:tcPr>
            <w:tcW w:w="4167" w:type="dxa"/>
            <w:vAlign w:val="center"/>
          </w:tcPr>
          <w:p w:rsidR="00A4248F" w:rsidRPr="00A4248F" w:rsidRDefault="00A4248F" w:rsidP="00A4248F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4248F" w:rsidRPr="00A4248F" w:rsidTr="00A4248F">
        <w:trPr>
          <w:trHeight w:val="57"/>
        </w:trPr>
        <w:tc>
          <w:tcPr>
            <w:tcW w:w="5638" w:type="dxa"/>
            <w:vAlign w:val="center"/>
          </w:tcPr>
          <w:p w:rsidR="00A4248F" w:rsidRPr="00A4248F" w:rsidRDefault="00A4248F" w:rsidP="00A4248F">
            <w:pPr>
              <w:pStyle w:val="a5"/>
              <w:rPr>
                <w:sz w:val="20"/>
                <w:szCs w:val="20"/>
              </w:rPr>
            </w:pPr>
            <w:r w:rsidRPr="00A4248F">
              <w:rPr>
                <w:b w:val="0"/>
                <w:sz w:val="20"/>
                <w:szCs w:val="20"/>
              </w:rPr>
              <w:lastRenderedPageBreak/>
              <w:t>Белки системы комплемента</w:t>
            </w:r>
          </w:p>
        </w:tc>
        <w:tc>
          <w:tcPr>
            <w:tcW w:w="4167" w:type="dxa"/>
            <w:vAlign w:val="center"/>
          </w:tcPr>
          <w:p w:rsidR="00A4248F" w:rsidRPr="00A4248F" w:rsidRDefault="00A4248F" w:rsidP="00A4248F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4248F" w:rsidRPr="00A4248F" w:rsidTr="00A4248F">
        <w:trPr>
          <w:trHeight w:val="77"/>
        </w:trPr>
        <w:tc>
          <w:tcPr>
            <w:tcW w:w="5638" w:type="dxa"/>
            <w:vAlign w:val="center"/>
          </w:tcPr>
          <w:p w:rsidR="00A4248F" w:rsidRPr="00A4248F" w:rsidRDefault="00A4248F" w:rsidP="00A4248F">
            <w:pPr>
              <w:pStyle w:val="a5"/>
              <w:rPr>
                <w:sz w:val="20"/>
                <w:szCs w:val="20"/>
              </w:rPr>
            </w:pPr>
            <w:r w:rsidRPr="00A4248F">
              <w:rPr>
                <w:b w:val="0"/>
                <w:sz w:val="20"/>
                <w:szCs w:val="20"/>
              </w:rPr>
              <w:t>Белки острой фазы (БОФ)</w:t>
            </w:r>
          </w:p>
        </w:tc>
        <w:tc>
          <w:tcPr>
            <w:tcW w:w="4167" w:type="dxa"/>
            <w:vAlign w:val="center"/>
          </w:tcPr>
          <w:p w:rsidR="00A4248F" w:rsidRPr="00A4248F" w:rsidRDefault="00A4248F" w:rsidP="00A4248F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4248F" w:rsidRPr="00A4248F" w:rsidTr="00A4248F">
        <w:trPr>
          <w:trHeight w:val="178"/>
        </w:trPr>
        <w:tc>
          <w:tcPr>
            <w:tcW w:w="5638" w:type="dxa"/>
            <w:vAlign w:val="center"/>
          </w:tcPr>
          <w:p w:rsidR="00A4248F" w:rsidRPr="00A4248F" w:rsidRDefault="00A4248F" w:rsidP="00A4248F">
            <w:pPr>
              <w:pStyle w:val="a5"/>
              <w:rPr>
                <w:sz w:val="20"/>
                <w:szCs w:val="20"/>
              </w:rPr>
            </w:pPr>
            <w:r w:rsidRPr="00A4248F">
              <w:rPr>
                <w:b w:val="0"/>
                <w:sz w:val="20"/>
                <w:szCs w:val="20"/>
              </w:rPr>
              <w:t>Лизоцим</w:t>
            </w:r>
          </w:p>
        </w:tc>
        <w:tc>
          <w:tcPr>
            <w:tcW w:w="4167" w:type="dxa"/>
            <w:vAlign w:val="center"/>
          </w:tcPr>
          <w:p w:rsidR="00A4248F" w:rsidRPr="00A4248F" w:rsidRDefault="00A4248F" w:rsidP="00A4248F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4248F" w:rsidRPr="00A4248F" w:rsidTr="00A4248F">
        <w:trPr>
          <w:trHeight w:val="102"/>
        </w:trPr>
        <w:tc>
          <w:tcPr>
            <w:tcW w:w="5638" w:type="dxa"/>
            <w:vAlign w:val="center"/>
          </w:tcPr>
          <w:p w:rsidR="00A4248F" w:rsidRPr="00A4248F" w:rsidRDefault="00A4248F" w:rsidP="00A4248F">
            <w:pPr>
              <w:pStyle w:val="a5"/>
              <w:rPr>
                <w:sz w:val="20"/>
                <w:szCs w:val="20"/>
              </w:rPr>
            </w:pPr>
            <w:proofErr w:type="spellStart"/>
            <w:r w:rsidRPr="00A4248F">
              <w:rPr>
                <w:b w:val="0"/>
                <w:sz w:val="20"/>
                <w:szCs w:val="20"/>
              </w:rPr>
              <w:t>Дефенсины</w:t>
            </w:r>
            <w:proofErr w:type="spellEnd"/>
          </w:p>
        </w:tc>
        <w:tc>
          <w:tcPr>
            <w:tcW w:w="4167" w:type="dxa"/>
            <w:vAlign w:val="center"/>
          </w:tcPr>
          <w:p w:rsidR="00A4248F" w:rsidRPr="00A4248F" w:rsidRDefault="00A4248F" w:rsidP="00A4248F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4248F" w:rsidRPr="00A4248F" w:rsidTr="00A4248F">
        <w:trPr>
          <w:trHeight w:val="218"/>
        </w:trPr>
        <w:tc>
          <w:tcPr>
            <w:tcW w:w="5638" w:type="dxa"/>
            <w:vAlign w:val="center"/>
          </w:tcPr>
          <w:p w:rsidR="00A4248F" w:rsidRPr="00A4248F" w:rsidRDefault="00A4248F" w:rsidP="00A4248F">
            <w:pPr>
              <w:pStyle w:val="a5"/>
              <w:rPr>
                <w:b w:val="0"/>
                <w:sz w:val="20"/>
                <w:szCs w:val="20"/>
              </w:rPr>
            </w:pPr>
            <w:r w:rsidRPr="00A4248F">
              <w:rPr>
                <w:b w:val="0"/>
                <w:sz w:val="20"/>
                <w:szCs w:val="20"/>
              </w:rPr>
              <w:t>Макрофаги</w:t>
            </w:r>
          </w:p>
        </w:tc>
        <w:tc>
          <w:tcPr>
            <w:tcW w:w="4167" w:type="dxa"/>
            <w:vAlign w:val="center"/>
          </w:tcPr>
          <w:p w:rsidR="00A4248F" w:rsidRPr="00A4248F" w:rsidRDefault="00A4248F" w:rsidP="00A4248F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4248F" w:rsidRPr="00A4248F" w:rsidTr="00A4248F">
        <w:trPr>
          <w:trHeight w:val="102"/>
        </w:trPr>
        <w:tc>
          <w:tcPr>
            <w:tcW w:w="5638" w:type="dxa"/>
            <w:vAlign w:val="center"/>
          </w:tcPr>
          <w:p w:rsidR="00A4248F" w:rsidRPr="00A4248F" w:rsidRDefault="00A4248F" w:rsidP="00A4248F">
            <w:pPr>
              <w:pStyle w:val="a5"/>
              <w:rPr>
                <w:b w:val="0"/>
                <w:sz w:val="20"/>
                <w:szCs w:val="20"/>
              </w:rPr>
            </w:pPr>
            <w:r w:rsidRPr="00A4248F">
              <w:rPr>
                <w:b w:val="0"/>
                <w:sz w:val="20"/>
                <w:szCs w:val="20"/>
              </w:rPr>
              <w:t>Дендритные клетки</w:t>
            </w:r>
          </w:p>
        </w:tc>
        <w:tc>
          <w:tcPr>
            <w:tcW w:w="4167" w:type="dxa"/>
            <w:vAlign w:val="center"/>
          </w:tcPr>
          <w:p w:rsidR="00A4248F" w:rsidRPr="00A4248F" w:rsidRDefault="00A4248F" w:rsidP="00A4248F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4248F" w:rsidRPr="00A4248F" w:rsidTr="00A4248F">
        <w:trPr>
          <w:trHeight w:val="57"/>
        </w:trPr>
        <w:tc>
          <w:tcPr>
            <w:tcW w:w="5638" w:type="dxa"/>
            <w:vAlign w:val="center"/>
          </w:tcPr>
          <w:p w:rsidR="00A4248F" w:rsidRPr="00A4248F" w:rsidRDefault="00A4248F" w:rsidP="00A4248F">
            <w:pPr>
              <w:pStyle w:val="a5"/>
              <w:rPr>
                <w:b w:val="0"/>
                <w:sz w:val="20"/>
                <w:szCs w:val="20"/>
              </w:rPr>
            </w:pPr>
            <w:proofErr w:type="spellStart"/>
            <w:r w:rsidRPr="00A4248F">
              <w:rPr>
                <w:b w:val="0"/>
                <w:sz w:val="20"/>
                <w:szCs w:val="20"/>
              </w:rPr>
              <w:t>Тромбоцитарный</w:t>
            </w:r>
            <w:proofErr w:type="spellEnd"/>
            <w:r w:rsidRPr="00A4248F">
              <w:rPr>
                <w:b w:val="0"/>
                <w:sz w:val="20"/>
                <w:szCs w:val="20"/>
              </w:rPr>
              <w:t xml:space="preserve"> катионный белок (ТКБ)</w:t>
            </w:r>
          </w:p>
        </w:tc>
        <w:tc>
          <w:tcPr>
            <w:tcW w:w="4167" w:type="dxa"/>
            <w:vAlign w:val="center"/>
          </w:tcPr>
          <w:p w:rsidR="00A4248F" w:rsidRPr="00A4248F" w:rsidRDefault="00A4248F" w:rsidP="00A4248F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F20253" w:rsidRPr="00C90409" w:rsidRDefault="00F20253" w:rsidP="00F20253">
      <w:pPr>
        <w:jc w:val="center"/>
        <w:rPr>
          <w:b/>
          <w:sz w:val="28"/>
          <w:szCs w:val="28"/>
        </w:rPr>
      </w:pPr>
      <w:r w:rsidRPr="00C90409">
        <w:rPr>
          <w:b/>
          <w:sz w:val="28"/>
          <w:szCs w:val="28"/>
        </w:rPr>
        <w:t>МОДУЛЬ Ӏ</w:t>
      </w:r>
      <w:r w:rsidRPr="00C90409">
        <w:rPr>
          <w:b/>
          <w:sz w:val="28"/>
          <w:szCs w:val="28"/>
          <w:lang w:val="en-US"/>
        </w:rPr>
        <w:t>V</w:t>
      </w:r>
      <w:r w:rsidRPr="00C90409">
        <w:rPr>
          <w:b/>
          <w:sz w:val="28"/>
          <w:szCs w:val="28"/>
        </w:rPr>
        <w:t xml:space="preserve"> «</w:t>
      </w:r>
      <w:r w:rsidRPr="00C90409">
        <w:rPr>
          <w:b/>
          <w:iCs/>
          <w:sz w:val="28"/>
          <w:szCs w:val="28"/>
        </w:rPr>
        <w:t>ИНФЕКЦИЯ И ИММУНИТЕТ</w:t>
      </w:r>
      <w:r w:rsidRPr="00C90409">
        <w:rPr>
          <w:b/>
          <w:sz w:val="28"/>
          <w:szCs w:val="28"/>
        </w:rPr>
        <w:t>»</w:t>
      </w:r>
    </w:p>
    <w:p w:rsidR="00A4248F" w:rsidRPr="00A4248F" w:rsidRDefault="00A4248F" w:rsidP="00A4248F">
      <w:pPr>
        <w:pStyle w:val="ac"/>
        <w:numPr>
          <w:ilvl w:val="1"/>
          <w:numId w:val="3"/>
        </w:numPr>
        <w:jc w:val="center"/>
        <w:rPr>
          <w:b/>
          <w:color w:val="000000"/>
          <w:sz w:val="28"/>
          <w:szCs w:val="28"/>
        </w:rPr>
      </w:pPr>
      <w:r w:rsidRPr="00A4248F">
        <w:rPr>
          <w:b/>
          <w:sz w:val="28"/>
          <w:szCs w:val="28"/>
        </w:rPr>
        <w:t xml:space="preserve">ПРАКТИЧЕСКОЕ ПРИМЕНЕНИЕ РЕАКЦИЙ ИММУНИТЕТА В РЕАЛИЗАЦИИ </w:t>
      </w:r>
      <w:r w:rsidRPr="00A4248F">
        <w:rPr>
          <w:b/>
          <w:sz w:val="28"/>
          <w:szCs w:val="28"/>
          <w:lang w:val="en-US"/>
        </w:rPr>
        <w:t>I</w:t>
      </w:r>
      <w:r w:rsidRPr="00A4248F">
        <w:rPr>
          <w:b/>
          <w:sz w:val="28"/>
          <w:szCs w:val="28"/>
        </w:rPr>
        <w:t xml:space="preserve"> ПРИНЦИПА ДИАГНОСТИКИ – ПОИСКА АНТИГЕНОВ</w:t>
      </w:r>
    </w:p>
    <w:p w:rsidR="00A4248F" w:rsidRPr="00A4248F" w:rsidRDefault="00A4248F" w:rsidP="00A4248F">
      <w:pPr>
        <w:pStyle w:val="a3"/>
        <w:spacing w:line="276" w:lineRule="auto"/>
        <w:ind w:firstLine="708"/>
        <w:jc w:val="both"/>
        <w:rPr>
          <w:sz w:val="24"/>
          <w:szCs w:val="28"/>
          <w:u w:val="none"/>
        </w:rPr>
      </w:pPr>
      <w:r w:rsidRPr="00A4248F">
        <w:rPr>
          <w:sz w:val="24"/>
          <w:szCs w:val="28"/>
          <w:u w:val="none"/>
        </w:rPr>
        <w:t>ЦЕЛЬ:</w:t>
      </w:r>
    </w:p>
    <w:p w:rsidR="00A4248F" w:rsidRPr="00A4248F" w:rsidRDefault="00A4248F" w:rsidP="00A4248F">
      <w:pPr>
        <w:pStyle w:val="aa"/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szCs w:val="28"/>
        </w:rPr>
      </w:pPr>
      <w:r w:rsidRPr="00A4248F">
        <w:rPr>
          <w:szCs w:val="28"/>
        </w:rPr>
        <w:t>Изучить закономерности взаимодействия антигенов с организмом человека и в системе «антиген-антитело».</w:t>
      </w:r>
    </w:p>
    <w:p w:rsidR="00A4248F" w:rsidRPr="00A4248F" w:rsidRDefault="00A4248F" w:rsidP="00A4248F">
      <w:pPr>
        <w:pStyle w:val="aa"/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b/>
          <w:bCs/>
          <w:szCs w:val="28"/>
        </w:rPr>
      </w:pPr>
      <w:r w:rsidRPr="00A4248F">
        <w:rPr>
          <w:szCs w:val="28"/>
        </w:rPr>
        <w:t>Изучить принципы и овладеть методами постановки и оценки реакций иммунитета для идентификации бактерий на основе выявления специфических антигенов.</w:t>
      </w:r>
    </w:p>
    <w:p w:rsidR="00A4248F" w:rsidRPr="00A4248F" w:rsidRDefault="00A4248F" w:rsidP="00A4248F">
      <w:pPr>
        <w:pStyle w:val="aa"/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bCs/>
          <w:szCs w:val="28"/>
        </w:rPr>
      </w:pPr>
      <w:r w:rsidRPr="00A4248F">
        <w:rPr>
          <w:szCs w:val="28"/>
        </w:rPr>
        <w:t>Ознакомиться с принципами изготовления и применения диагностических препаратов.</w:t>
      </w: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p w:rsidR="00A4248F" w:rsidRPr="00C90409" w:rsidRDefault="00A4248F" w:rsidP="00A4248F">
      <w:pPr>
        <w:jc w:val="center"/>
        <w:rPr>
          <w:b/>
          <w:sz w:val="28"/>
          <w:szCs w:val="28"/>
        </w:rPr>
      </w:pPr>
      <w:r w:rsidRPr="00C90409">
        <w:rPr>
          <w:b/>
          <w:sz w:val="28"/>
          <w:szCs w:val="28"/>
        </w:rPr>
        <w:t>МОДУЛЬ Ӏ</w:t>
      </w:r>
      <w:r w:rsidRPr="00C90409">
        <w:rPr>
          <w:b/>
          <w:sz w:val="28"/>
          <w:szCs w:val="28"/>
          <w:lang w:val="en-US"/>
        </w:rPr>
        <w:t>V</w:t>
      </w:r>
      <w:r w:rsidRPr="00C90409">
        <w:rPr>
          <w:b/>
          <w:sz w:val="28"/>
          <w:szCs w:val="28"/>
        </w:rPr>
        <w:t xml:space="preserve"> «</w:t>
      </w:r>
      <w:r w:rsidRPr="00C90409">
        <w:rPr>
          <w:b/>
          <w:iCs/>
          <w:sz w:val="28"/>
          <w:szCs w:val="28"/>
        </w:rPr>
        <w:t>ИНФЕКЦИЯ И ИММУНИТЕТ</w:t>
      </w:r>
      <w:r w:rsidRPr="00C90409">
        <w:rPr>
          <w:b/>
          <w:sz w:val="28"/>
          <w:szCs w:val="28"/>
        </w:rPr>
        <w:t>»</w:t>
      </w:r>
    </w:p>
    <w:p w:rsidR="00A4248F" w:rsidRPr="00A4248F" w:rsidRDefault="00A4248F" w:rsidP="00A4248F">
      <w:pPr>
        <w:pStyle w:val="ac"/>
        <w:numPr>
          <w:ilvl w:val="1"/>
          <w:numId w:val="3"/>
        </w:numPr>
        <w:jc w:val="center"/>
        <w:rPr>
          <w:b/>
          <w:color w:val="000000"/>
          <w:sz w:val="28"/>
          <w:szCs w:val="28"/>
        </w:rPr>
      </w:pPr>
      <w:r w:rsidRPr="00A4248F">
        <w:rPr>
          <w:b/>
          <w:sz w:val="28"/>
          <w:szCs w:val="28"/>
        </w:rPr>
        <w:t xml:space="preserve">ПРАКТИЧЕСКОЕ ПРИМЕНЕНИЕ РЕАКЦИЙ ИММУНИТЕТА ВО </w:t>
      </w:r>
      <w:r w:rsidRPr="00A4248F">
        <w:rPr>
          <w:b/>
          <w:sz w:val="28"/>
          <w:szCs w:val="28"/>
          <w:lang w:val="en-US"/>
        </w:rPr>
        <w:t>II</w:t>
      </w:r>
      <w:r w:rsidRPr="00A4248F">
        <w:rPr>
          <w:b/>
          <w:sz w:val="28"/>
          <w:szCs w:val="28"/>
        </w:rPr>
        <w:t xml:space="preserve"> ПРИНЦИПЕ ДИАГНОСТИКИ – ВЫЯВЛЕНИЕ АНТИТЕЛ</w:t>
      </w:r>
    </w:p>
    <w:p w:rsidR="00A4248F" w:rsidRPr="00141BF6" w:rsidRDefault="00A4248F" w:rsidP="00A4248F">
      <w:pPr>
        <w:ind w:firstLine="11"/>
        <w:jc w:val="center"/>
        <w:rPr>
          <w:b/>
          <w:color w:val="000000"/>
          <w:sz w:val="28"/>
          <w:szCs w:val="28"/>
        </w:rPr>
      </w:pPr>
    </w:p>
    <w:p w:rsidR="00A4248F" w:rsidRPr="00A4248F" w:rsidRDefault="00A4248F" w:rsidP="00A4248F">
      <w:pPr>
        <w:pStyle w:val="a3"/>
        <w:spacing w:line="276" w:lineRule="auto"/>
        <w:ind w:firstLine="708"/>
        <w:jc w:val="both"/>
        <w:rPr>
          <w:sz w:val="24"/>
          <w:szCs w:val="28"/>
          <w:u w:val="none"/>
        </w:rPr>
      </w:pPr>
      <w:r w:rsidRPr="00A4248F">
        <w:rPr>
          <w:sz w:val="24"/>
          <w:szCs w:val="28"/>
          <w:u w:val="none"/>
        </w:rPr>
        <w:t>ЦЕЛЬ:</w:t>
      </w:r>
    </w:p>
    <w:p w:rsidR="00A4248F" w:rsidRPr="00A4248F" w:rsidRDefault="00A4248F" w:rsidP="00A4248F">
      <w:pPr>
        <w:pStyle w:val="aa"/>
        <w:numPr>
          <w:ilvl w:val="0"/>
          <w:numId w:val="17"/>
        </w:numPr>
        <w:tabs>
          <w:tab w:val="clear" w:pos="1212"/>
        </w:tabs>
        <w:spacing w:after="0" w:line="276" w:lineRule="auto"/>
        <w:ind w:left="0" w:firstLine="11"/>
        <w:jc w:val="both"/>
        <w:rPr>
          <w:szCs w:val="28"/>
        </w:rPr>
      </w:pPr>
      <w:r w:rsidRPr="00A4248F">
        <w:rPr>
          <w:szCs w:val="28"/>
        </w:rPr>
        <w:t>Изучить принципы и овладеть методами постановки и оценки реакций иммунитета для определения адаптивного иммунитета на основе выявления специфических антител.</w:t>
      </w:r>
    </w:p>
    <w:p w:rsidR="00A4248F" w:rsidRPr="00A4248F" w:rsidRDefault="00A4248F" w:rsidP="00A4248F">
      <w:pPr>
        <w:pStyle w:val="aa"/>
        <w:numPr>
          <w:ilvl w:val="0"/>
          <w:numId w:val="17"/>
        </w:numPr>
        <w:tabs>
          <w:tab w:val="clear" w:pos="1212"/>
        </w:tabs>
        <w:spacing w:after="0" w:line="276" w:lineRule="auto"/>
        <w:ind w:left="0" w:firstLine="11"/>
        <w:jc w:val="both"/>
        <w:rPr>
          <w:szCs w:val="28"/>
        </w:rPr>
      </w:pPr>
      <w:r w:rsidRPr="00A4248F">
        <w:rPr>
          <w:szCs w:val="28"/>
        </w:rPr>
        <w:t>Ознакомиться с основными группами препаратов, использующихся для специфической профилактики и терапии инфекционных заболеваний.</w:t>
      </w:r>
    </w:p>
    <w:p w:rsidR="00A4248F" w:rsidRPr="00A4248F" w:rsidRDefault="00A4248F" w:rsidP="00A4248F">
      <w:pPr>
        <w:pStyle w:val="a3"/>
        <w:spacing w:line="276" w:lineRule="auto"/>
        <w:ind w:firstLine="11"/>
        <w:jc w:val="left"/>
        <w:rPr>
          <w:b w:val="0"/>
          <w:sz w:val="24"/>
          <w:szCs w:val="28"/>
          <w:u w:val="none"/>
        </w:rPr>
      </w:pPr>
    </w:p>
    <w:p w:rsidR="00A4248F" w:rsidRPr="00A4248F" w:rsidRDefault="00A4248F" w:rsidP="00A4248F">
      <w:pPr>
        <w:ind w:firstLine="708"/>
        <w:rPr>
          <w:b/>
          <w:color w:val="000000"/>
          <w:szCs w:val="28"/>
        </w:rPr>
      </w:pPr>
      <w:r w:rsidRPr="00A4248F">
        <w:rPr>
          <w:b/>
          <w:color w:val="000000"/>
          <w:szCs w:val="28"/>
        </w:rPr>
        <w:t>ВОПРОСЫ ДЛЯ ПОДГОТОВКИ:</w:t>
      </w:r>
    </w:p>
    <w:p w:rsidR="00A4248F" w:rsidRPr="00A4248F" w:rsidRDefault="00A4248F" w:rsidP="00A4248F">
      <w:pPr>
        <w:pStyle w:val="aa"/>
        <w:numPr>
          <w:ilvl w:val="0"/>
          <w:numId w:val="18"/>
        </w:numPr>
        <w:tabs>
          <w:tab w:val="clear" w:pos="1211"/>
          <w:tab w:val="num" w:pos="426"/>
        </w:tabs>
        <w:spacing w:after="0" w:line="276" w:lineRule="auto"/>
        <w:ind w:left="0" w:firstLine="11"/>
        <w:jc w:val="both"/>
        <w:rPr>
          <w:szCs w:val="28"/>
        </w:rPr>
      </w:pPr>
      <w:r w:rsidRPr="00A4248F">
        <w:rPr>
          <w:szCs w:val="28"/>
        </w:rPr>
        <w:t>Антитела. Классы иммуноглобулинов, их определение.</w:t>
      </w:r>
    </w:p>
    <w:p w:rsidR="00A4248F" w:rsidRPr="00A4248F" w:rsidRDefault="00A4248F" w:rsidP="00A4248F">
      <w:pPr>
        <w:pStyle w:val="aa"/>
        <w:numPr>
          <w:ilvl w:val="0"/>
          <w:numId w:val="18"/>
        </w:numPr>
        <w:tabs>
          <w:tab w:val="clear" w:pos="1211"/>
          <w:tab w:val="num" w:pos="426"/>
        </w:tabs>
        <w:spacing w:after="0" w:line="276" w:lineRule="auto"/>
        <w:ind w:left="0" w:firstLine="11"/>
        <w:jc w:val="both"/>
        <w:rPr>
          <w:szCs w:val="28"/>
        </w:rPr>
      </w:pPr>
      <w:r w:rsidRPr="00A4248F">
        <w:rPr>
          <w:szCs w:val="28"/>
        </w:rPr>
        <w:t xml:space="preserve">Современные модификации реакции агглютинации: РНГА, </w:t>
      </w:r>
      <w:proofErr w:type="spellStart"/>
      <w:r w:rsidRPr="00A4248F">
        <w:rPr>
          <w:szCs w:val="28"/>
        </w:rPr>
        <w:t>РКоА</w:t>
      </w:r>
      <w:proofErr w:type="spellEnd"/>
      <w:r w:rsidRPr="00A4248F">
        <w:rPr>
          <w:szCs w:val="28"/>
        </w:rPr>
        <w:t>. Механизм, практическое использование.</w:t>
      </w:r>
    </w:p>
    <w:p w:rsidR="00A4248F" w:rsidRPr="00A4248F" w:rsidRDefault="00A4248F" w:rsidP="00A4248F">
      <w:pPr>
        <w:pStyle w:val="aa"/>
        <w:numPr>
          <w:ilvl w:val="0"/>
          <w:numId w:val="18"/>
        </w:numPr>
        <w:tabs>
          <w:tab w:val="clear" w:pos="1211"/>
          <w:tab w:val="num" w:pos="426"/>
        </w:tabs>
        <w:spacing w:after="0" w:line="276" w:lineRule="auto"/>
        <w:ind w:left="0" w:firstLine="11"/>
        <w:jc w:val="both"/>
        <w:rPr>
          <w:szCs w:val="28"/>
        </w:rPr>
      </w:pPr>
      <w:r w:rsidRPr="00A4248F">
        <w:rPr>
          <w:szCs w:val="28"/>
        </w:rPr>
        <w:t>Препараты для специфической профилактики и лечения инфекционных заболеваний.</w:t>
      </w:r>
    </w:p>
    <w:p w:rsidR="00A4248F" w:rsidRP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 w:val="22"/>
          <w:szCs w:val="28"/>
        </w:rPr>
      </w:pPr>
    </w:p>
    <w:p w:rsidR="00A4248F" w:rsidRPr="00A4248F" w:rsidRDefault="00A4248F" w:rsidP="00A4248F">
      <w:pPr>
        <w:pStyle w:val="aa"/>
        <w:tabs>
          <w:tab w:val="left" w:pos="284"/>
        </w:tabs>
        <w:spacing w:after="0" w:line="276" w:lineRule="auto"/>
        <w:ind w:left="870"/>
        <w:jc w:val="both"/>
        <w:rPr>
          <w:bCs/>
          <w:szCs w:val="28"/>
        </w:rPr>
      </w:pPr>
    </w:p>
    <w:sectPr w:rsidR="00A4248F" w:rsidRPr="00A4248F" w:rsidSect="0095181C">
      <w:pgSz w:w="11906" w:h="16838"/>
      <w:pgMar w:top="567" w:right="454" w:bottom="34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75"/>
    <w:multiLevelType w:val="hybridMultilevel"/>
    <w:tmpl w:val="AE78B174"/>
    <w:lvl w:ilvl="0" w:tplc="27E02FF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D676691"/>
    <w:multiLevelType w:val="multilevel"/>
    <w:tmpl w:val="50228F0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23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  <w:u w:val="none"/>
      </w:rPr>
    </w:lvl>
  </w:abstractNum>
  <w:abstractNum w:abstractNumId="2">
    <w:nsid w:val="10D56EA9"/>
    <w:multiLevelType w:val="hybridMultilevel"/>
    <w:tmpl w:val="8D26579C"/>
    <w:lvl w:ilvl="0" w:tplc="2D127E4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526125F"/>
    <w:multiLevelType w:val="hybridMultilevel"/>
    <w:tmpl w:val="FB56C48C"/>
    <w:lvl w:ilvl="0" w:tplc="54BC1D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60A2"/>
    <w:multiLevelType w:val="hybridMultilevel"/>
    <w:tmpl w:val="E1249C72"/>
    <w:lvl w:ilvl="0" w:tplc="DFAC6E46">
      <w:start w:val="1"/>
      <w:numFmt w:val="decimal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233A3"/>
    <w:multiLevelType w:val="hybridMultilevel"/>
    <w:tmpl w:val="5BEE0E90"/>
    <w:lvl w:ilvl="0" w:tplc="1D2EC6A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62A40"/>
    <w:multiLevelType w:val="hybridMultilevel"/>
    <w:tmpl w:val="1A46489A"/>
    <w:lvl w:ilvl="0" w:tplc="54BC1D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6FD729E"/>
    <w:multiLevelType w:val="hybridMultilevel"/>
    <w:tmpl w:val="B86EE30E"/>
    <w:lvl w:ilvl="0" w:tplc="53428456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2F4C3E82"/>
    <w:multiLevelType w:val="hybridMultilevel"/>
    <w:tmpl w:val="A0F41F4A"/>
    <w:lvl w:ilvl="0" w:tplc="DFAC6E46">
      <w:start w:val="1"/>
      <w:numFmt w:val="decimal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F753FD"/>
    <w:multiLevelType w:val="hybridMultilevel"/>
    <w:tmpl w:val="D638C072"/>
    <w:lvl w:ilvl="0" w:tplc="DFAC6E46">
      <w:start w:val="1"/>
      <w:numFmt w:val="decimal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D0446"/>
    <w:multiLevelType w:val="hybridMultilevel"/>
    <w:tmpl w:val="2EDC3408"/>
    <w:lvl w:ilvl="0" w:tplc="54BC1D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95AF8"/>
    <w:multiLevelType w:val="hybridMultilevel"/>
    <w:tmpl w:val="B372B4E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EA1ED2"/>
    <w:multiLevelType w:val="hybridMultilevel"/>
    <w:tmpl w:val="632CF3A8"/>
    <w:lvl w:ilvl="0" w:tplc="0958E9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1239A9"/>
    <w:multiLevelType w:val="hybridMultilevel"/>
    <w:tmpl w:val="FB08FE30"/>
    <w:lvl w:ilvl="0" w:tplc="3E6287A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>
    <w:nsid w:val="4EE02009"/>
    <w:multiLevelType w:val="hybridMultilevel"/>
    <w:tmpl w:val="53C07720"/>
    <w:lvl w:ilvl="0" w:tplc="54BC1D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DFAC6E46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0138A5"/>
    <w:multiLevelType w:val="hybridMultilevel"/>
    <w:tmpl w:val="D226B350"/>
    <w:lvl w:ilvl="0" w:tplc="54BC1D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584C349A"/>
    <w:multiLevelType w:val="hybridMultilevel"/>
    <w:tmpl w:val="714E23A2"/>
    <w:lvl w:ilvl="0" w:tplc="54BC1D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7B40BD1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055EAB"/>
    <w:multiLevelType w:val="hybridMultilevel"/>
    <w:tmpl w:val="DCE03E0E"/>
    <w:lvl w:ilvl="0" w:tplc="DFAC6E46">
      <w:start w:val="1"/>
      <w:numFmt w:val="decimal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3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7"/>
  </w:num>
  <w:num w:numId="10">
    <w:abstractNumId w:val="4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  <w:num w:numId="15">
    <w:abstractNumId w:val="12"/>
  </w:num>
  <w:num w:numId="16">
    <w:abstractNumId w:val="7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B6B35"/>
    <w:rsid w:val="00000AC4"/>
    <w:rsid w:val="00052E70"/>
    <w:rsid w:val="000A1FB2"/>
    <w:rsid w:val="00114BB0"/>
    <w:rsid w:val="0013047A"/>
    <w:rsid w:val="00222762"/>
    <w:rsid w:val="00246587"/>
    <w:rsid w:val="00291EF3"/>
    <w:rsid w:val="002A4EDA"/>
    <w:rsid w:val="002C4787"/>
    <w:rsid w:val="003E0238"/>
    <w:rsid w:val="003E3482"/>
    <w:rsid w:val="004B2415"/>
    <w:rsid w:val="004C53FA"/>
    <w:rsid w:val="004D7F43"/>
    <w:rsid w:val="005A7FFE"/>
    <w:rsid w:val="00610517"/>
    <w:rsid w:val="006113E5"/>
    <w:rsid w:val="0070436F"/>
    <w:rsid w:val="00831F86"/>
    <w:rsid w:val="0095181C"/>
    <w:rsid w:val="009B6B35"/>
    <w:rsid w:val="009D6280"/>
    <w:rsid w:val="00A4248F"/>
    <w:rsid w:val="00A72229"/>
    <w:rsid w:val="00B02587"/>
    <w:rsid w:val="00B07B7B"/>
    <w:rsid w:val="00B13407"/>
    <w:rsid w:val="00B4501E"/>
    <w:rsid w:val="00C43C13"/>
    <w:rsid w:val="00C859CC"/>
    <w:rsid w:val="00C90409"/>
    <w:rsid w:val="00C95147"/>
    <w:rsid w:val="00D9635E"/>
    <w:rsid w:val="00EC1924"/>
    <w:rsid w:val="00F03308"/>
    <w:rsid w:val="00F20253"/>
    <w:rsid w:val="00F348CB"/>
    <w:rsid w:val="00F9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81C"/>
    <w:rPr>
      <w:sz w:val="24"/>
      <w:szCs w:val="24"/>
    </w:rPr>
  </w:style>
  <w:style w:type="paragraph" w:styleId="1">
    <w:name w:val="heading 1"/>
    <w:basedOn w:val="a"/>
    <w:next w:val="a"/>
    <w:qFormat/>
    <w:rsid w:val="0095181C"/>
    <w:pPr>
      <w:keepNext/>
      <w:jc w:val="center"/>
      <w:outlineLvl w:val="0"/>
    </w:pPr>
    <w:rPr>
      <w:b/>
      <w:bCs/>
      <w:sz w:val="36"/>
      <w:u w:val="single"/>
    </w:rPr>
  </w:style>
  <w:style w:type="paragraph" w:styleId="2">
    <w:name w:val="heading 2"/>
    <w:basedOn w:val="a"/>
    <w:next w:val="a"/>
    <w:qFormat/>
    <w:rsid w:val="0095181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95181C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181C"/>
    <w:pPr>
      <w:jc w:val="center"/>
    </w:pPr>
    <w:rPr>
      <w:b/>
      <w:bCs/>
      <w:sz w:val="36"/>
      <w:u w:val="single"/>
    </w:rPr>
  </w:style>
  <w:style w:type="paragraph" w:styleId="a5">
    <w:name w:val="Subtitle"/>
    <w:basedOn w:val="a"/>
    <w:link w:val="a6"/>
    <w:qFormat/>
    <w:rsid w:val="0095181C"/>
    <w:pPr>
      <w:jc w:val="center"/>
    </w:pPr>
    <w:rPr>
      <w:b/>
      <w:bCs/>
      <w:sz w:val="32"/>
    </w:rPr>
  </w:style>
  <w:style w:type="paragraph" w:styleId="20">
    <w:name w:val="Body Text 2"/>
    <w:basedOn w:val="a"/>
    <w:rsid w:val="00B07B7B"/>
    <w:pPr>
      <w:jc w:val="both"/>
    </w:pPr>
    <w:rPr>
      <w:sz w:val="28"/>
    </w:rPr>
  </w:style>
  <w:style w:type="table" w:styleId="a7">
    <w:name w:val="Table Grid"/>
    <w:basedOn w:val="a1"/>
    <w:uiPriority w:val="59"/>
    <w:rsid w:val="00704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D7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D7F4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424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4248F"/>
    <w:rPr>
      <w:sz w:val="24"/>
      <w:szCs w:val="24"/>
    </w:rPr>
  </w:style>
  <w:style w:type="character" w:customStyle="1" w:styleId="a6">
    <w:name w:val="Подзаголовок Знак"/>
    <w:basedOn w:val="a0"/>
    <w:link w:val="a5"/>
    <w:rsid w:val="00A4248F"/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A4248F"/>
    <w:rPr>
      <w:b/>
      <w:bCs/>
      <w:sz w:val="36"/>
      <w:szCs w:val="24"/>
      <w:u w:val="single"/>
    </w:rPr>
  </w:style>
  <w:style w:type="paragraph" w:styleId="ac">
    <w:name w:val="List Paragraph"/>
    <w:basedOn w:val="a"/>
    <w:uiPriority w:val="34"/>
    <w:qFormat/>
    <w:rsid w:val="00A42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662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ОГМА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ASUS</cp:lastModifiedBy>
  <cp:revision>4</cp:revision>
  <cp:lastPrinted>2011-03-11T07:48:00Z</cp:lastPrinted>
  <dcterms:created xsi:type="dcterms:W3CDTF">2016-01-24T11:46:00Z</dcterms:created>
  <dcterms:modified xsi:type="dcterms:W3CDTF">2016-01-24T12:06:00Z</dcterms:modified>
</cp:coreProperties>
</file>